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EC6B8" w14:textId="77777777" w:rsidR="00CE643C" w:rsidRDefault="00CB18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Аэролодка «СЕВЕР 750К»</w:t>
      </w:r>
    </w:p>
    <w:p w14:paraId="2AAA4E9F" w14:textId="77777777" w:rsidR="00CE643C" w:rsidRDefault="00CB18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9737577" wp14:editId="7D6E1A56">
            <wp:extent cx="6372225" cy="440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3722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F211" w14:textId="77777777" w:rsidR="00CE643C" w:rsidRDefault="00CB18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Коммерческое предложение</w:t>
      </w:r>
    </w:p>
    <w:p w14:paraId="53D15AE1" w14:textId="77777777" w:rsidR="00CE643C" w:rsidRDefault="00CE6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84860" w14:textId="77777777" w:rsidR="00CE643C" w:rsidRDefault="00CB18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6522912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БАЗОВАЯ СТОИМОСТЬ </w:t>
      </w:r>
      <w:bookmarkEnd w:id="0"/>
    </w:p>
    <w:p w14:paraId="6A1D4E29" w14:textId="77777777" w:rsidR="00CE643C" w:rsidRDefault="00CE643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4C5915" w14:textId="17AF1C2D" w:rsidR="00CE643C" w:rsidRDefault="00CB182A" w:rsidP="00FB6F54">
      <w:pPr>
        <w:pStyle w:val="afd"/>
        <w:tabs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аэролодки «Север</w:t>
      </w:r>
      <w:r w:rsidR="002F6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750К» с новым двигателем </w:t>
      </w:r>
      <w:r>
        <w:rPr>
          <w:rFonts w:ascii="Times New Roman" w:hAnsi="Times New Roman" w:cs="Times New Roman"/>
          <w:sz w:val="24"/>
          <w:szCs w:val="24"/>
          <w:lang w:val="en-US"/>
        </w:rPr>
        <w:t>Chevrolet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LS</w:t>
      </w:r>
      <w:r>
        <w:rPr>
          <w:rFonts w:ascii="Times New Roman" w:hAnsi="Times New Roman" w:cs="Times New Roman"/>
          <w:sz w:val="24"/>
          <w:szCs w:val="24"/>
        </w:rPr>
        <w:t xml:space="preserve">-3 430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</w:t>
      </w:r>
      <w:proofErr w:type="spellEnd"/>
      <w:r>
        <w:rPr>
          <w:rFonts w:ascii="Times New Roman" w:hAnsi="Times New Roman" w:cs="Times New Roman"/>
          <w:sz w:val="24"/>
          <w:szCs w:val="24"/>
        </w:rPr>
        <w:t>. составляет</w:t>
      </w:r>
      <w:r w:rsidR="00AA1A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A1D">
        <w:rPr>
          <w:rFonts w:ascii="Times New Roman" w:hAnsi="Times New Roman" w:cs="Times New Roman"/>
          <w:b/>
          <w:sz w:val="24"/>
          <w:szCs w:val="24"/>
        </w:rPr>
        <w:t>13 </w:t>
      </w:r>
      <w:r w:rsidR="00014D53">
        <w:rPr>
          <w:rFonts w:ascii="Times New Roman" w:hAnsi="Times New Roman" w:cs="Times New Roman"/>
          <w:b/>
          <w:sz w:val="24"/>
          <w:szCs w:val="24"/>
        </w:rPr>
        <w:t>238</w:t>
      </w:r>
      <w:r w:rsidR="00AA1A1D">
        <w:rPr>
          <w:rFonts w:ascii="Times New Roman" w:hAnsi="Times New Roman" w:cs="Times New Roman"/>
          <w:b/>
          <w:sz w:val="24"/>
          <w:szCs w:val="24"/>
        </w:rPr>
        <w:t xml:space="preserve">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14D53" w:rsidRPr="00014D53">
        <w:rPr>
          <w:rFonts w:ascii="Times New Roman" w:hAnsi="Times New Roman" w:cs="Times New Roman"/>
          <w:b/>
          <w:bCs/>
          <w:sz w:val="24"/>
          <w:szCs w:val="24"/>
        </w:rPr>
        <w:t>Тринадцать миллионов двести тридцать восемь тысяч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69023A77" w14:textId="77777777" w:rsidR="00CE643C" w:rsidRDefault="00CE643C">
      <w:pPr>
        <w:pStyle w:val="afd"/>
        <w:tabs>
          <w:tab w:val="left" w:pos="709"/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589DE25" w14:textId="77777777" w:rsidR="00CE643C" w:rsidRDefault="00CB182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652291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БАЗОВАЯ КОМПЛЕКТАЦИЯ</w:t>
      </w:r>
      <w:bookmarkEnd w:id="1"/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CE643C" w14:paraId="42B5360B" w14:textId="77777777">
        <w:tc>
          <w:tcPr>
            <w:tcW w:w="5012" w:type="dxa"/>
          </w:tcPr>
          <w:p w14:paraId="651BFA7F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Надувной корпус лодки из высокопрочной полиуретановой ткани  </w:t>
            </w:r>
          </w:p>
          <w:p w14:paraId="7D65B7CB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Цельносварной алюминиевый корпус </w:t>
            </w:r>
          </w:p>
          <w:p w14:paraId="4248E8E6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на продольно-поперечной раме</w:t>
            </w:r>
          </w:p>
          <w:p w14:paraId="021B86AA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Цельносварная алюминиевая 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воздушного винта (ограждение)</w:t>
            </w:r>
          </w:p>
          <w:p w14:paraId="7509E9B1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винт </w:t>
            </w:r>
          </w:p>
          <w:p w14:paraId="18572584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кили управления</w:t>
            </w:r>
          </w:p>
          <w:p w14:paraId="6246E6E2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защиты днища </w:t>
            </w:r>
          </w:p>
          <w:p w14:paraId="55145334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 управления с рулевой колонкой и рулевым колесом</w:t>
            </w:r>
          </w:p>
          <w:p w14:paraId="07C8C956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панели управления: </w:t>
            </w:r>
          </w:p>
          <w:p w14:paraId="3CE09ABF" w14:textId="77777777" w:rsidR="00CE643C" w:rsidRDefault="00CB182A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замок зажигания, </w:t>
            </w:r>
          </w:p>
          <w:p w14:paraId="0F9D5533" w14:textId="77777777" w:rsidR="00CE643C" w:rsidRDefault="00CB182A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рукоятка управлением дроссельной заслонкой (газом), </w:t>
            </w:r>
          </w:p>
          <w:p w14:paraId="21DA47C4" w14:textId="77777777" w:rsidR="00CE643C" w:rsidRDefault="00CB182A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кнопка аварийного выключения зажигания с чекой, </w:t>
            </w:r>
          </w:p>
          <w:p w14:paraId="4DFFF38F" w14:textId="77777777" w:rsidR="00CE643C" w:rsidRDefault="00CB182A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тумблеры управления системами двигателя и бортовой сети (тумблер переключения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включения фар, включения ходовых огней, включения дворников), </w:t>
            </w:r>
          </w:p>
          <w:p w14:paraId="6F2F881E" w14:textId="77777777" w:rsidR="00CE643C" w:rsidRDefault="00CB182A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прикуриватель, </w:t>
            </w:r>
          </w:p>
          <w:p w14:paraId="2CA1D35F" w14:textId="7C4DD2A2" w:rsidR="00CE643C" w:rsidRPr="0096139B" w:rsidRDefault="00CB182A" w:rsidP="0096139B">
            <w:pPr>
              <w:pStyle w:val="afd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контроля систем двигателя: комплексный прибор со счетчиком моточасов и тахометром, указатель температуры двигателя, светодиодные контрольные лампы давления масла в двигателе, перегрева двигателя и зарядки АКБ, указатель уровня топлива в баке, две кнопки автоматических выключателей «массы» двигателя с индикатором-светодиодом.</w:t>
            </w:r>
          </w:p>
        </w:tc>
        <w:tc>
          <w:tcPr>
            <w:tcW w:w="5013" w:type="dxa"/>
          </w:tcPr>
          <w:p w14:paraId="5736B1A9" w14:textId="7DE61589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Два мягких </w:t>
            </w:r>
            <w:r w:rsidR="00AA1A1D">
              <w:rPr>
                <w:rFonts w:ascii="Times New Roman" w:hAnsi="Times New Roman" w:cs="Times New Roman"/>
                <w:sz w:val="24"/>
                <w:szCs w:val="24"/>
              </w:rPr>
              <w:t>капитанских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кресла </w:t>
            </w:r>
          </w:p>
          <w:p w14:paraId="684A8B8A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Бардачок перед пассажирским креслом</w:t>
            </w:r>
          </w:p>
          <w:p w14:paraId="0ED82399" w14:textId="3EABF9D1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Мягкое сплошное сидение </w:t>
            </w:r>
            <w:r w:rsidR="00AA1A1D">
              <w:rPr>
                <w:rFonts w:ascii="Times New Roman" w:hAnsi="Times New Roman" w:cs="Times New Roman"/>
                <w:sz w:val="24"/>
                <w:szCs w:val="24"/>
              </w:rPr>
              <w:t>с подголовниками</w:t>
            </w:r>
          </w:p>
          <w:p w14:paraId="14DA5EBB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Боковые рундуки с мягкими сиденьями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трансформирующиеся в спальное место </w:t>
            </w:r>
          </w:p>
          <w:p w14:paraId="1870DD9D" w14:textId="5256121A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Топливный бак - 1 шт. (</w:t>
            </w:r>
            <w:r w:rsidR="00AA1A1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л.)</w:t>
            </w:r>
          </w:p>
          <w:p w14:paraId="3CF293EC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Стеклоочиститель - 2 шт.</w:t>
            </w:r>
          </w:p>
          <w:p w14:paraId="41218DF1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Нескользящее покрытие на полу кокпита и передней грузовой платформе </w:t>
            </w:r>
          </w:p>
          <w:p w14:paraId="3F4F1BC9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отделка элементов каюты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карпет</w:t>
            </w:r>
            <w:proofErr w:type="spellEnd"/>
          </w:p>
          <w:p w14:paraId="58E9C190" w14:textId="2F38CD88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 - 2 шт.</w:t>
            </w:r>
          </w:p>
          <w:p w14:paraId="1AB39F76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Ходовые огни - комплект </w:t>
            </w:r>
          </w:p>
          <w:p w14:paraId="77F925CA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шт.</w:t>
            </w:r>
          </w:p>
          <w:p w14:paraId="2C2BB1DE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шт.</w:t>
            </w:r>
          </w:p>
          <w:p w14:paraId="23535250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Фары головного света - 2 шт.</w:t>
            </w:r>
          </w:p>
          <w:p w14:paraId="4E899789" w14:textId="7F35D002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Внутреннее освещение салона</w:t>
            </w:r>
            <w:r w:rsidR="006F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 шт.</w:t>
            </w:r>
          </w:p>
          <w:p w14:paraId="0F873FC2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Люк - 1 шт.</w:t>
            </w:r>
          </w:p>
          <w:p w14:paraId="52A5B8E9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Зеркала заднего вида - 2 шт.</w:t>
            </w:r>
          </w:p>
          <w:p w14:paraId="3AB3AEC4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 - 1 шт.</w:t>
            </w:r>
          </w:p>
          <w:p w14:paraId="4F02E38E" w14:textId="77777777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лебёдка - 1 шт. </w:t>
            </w:r>
          </w:p>
          <w:p w14:paraId="0FBA39F8" w14:textId="7FD9B7D5" w:rsidR="00CE643C" w:rsidRDefault="00CB182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Автоматическая подкачка баллонов </w:t>
            </w:r>
            <w:r w:rsidR="006F70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</w:p>
          <w:p w14:paraId="7C78F7C0" w14:textId="042A4B14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Розетка-прикуриватель – 3 шт.</w:t>
            </w:r>
          </w:p>
          <w:p w14:paraId="658EDDE2" w14:textId="05B168A1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14:paraId="02079B25" w14:textId="0018C3DD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Крючок для одежды – 4 шт.</w:t>
            </w:r>
          </w:p>
          <w:p w14:paraId="511E99ED" w14:textId="50CD0C4D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Подстаканник – 3 шт.</w:t>
            </w:r>
          </w:p>
          <w:p w14:paraId="655DBC10" w14:textId="04D1033D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салона кожей – панель, бардачки, дверь</w:t>
            </w:r>
          </w:p>
          <w:p w14:paraId="6175ED10" w14:textId="4644A809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Подсветка палубы и кормы</w:t>
            </w:r>
          </w:p>
          <w:p w14:paraId="52EF3E2E" w14:textId="0F6A8FF0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Швартовые утки – 4 шт.</w:t>
            </w:r>
          </w:p>
          <w:p w14:paraId="06209487" w14:textId="2B20BDF5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Оружейный ящик </w:t>
            </w:r>
          </w:p>
          <w:p w14:paraId="22243AAB" w14:textId="18AF4D6B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Вклеенные стекла</w:t>
            </w:r>
          </w:p>
          <w:p w14:paraId="1839C83B" w14:textId="165297AA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Тонировка стекол</w:t>
            </w:r>
          </w:p>
          <w:p w14:paraId="79911D49" w14:textId="4B4D17D7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Спидометр</w:t>
            </w:r>
          </w:p>
          <w:p w14:paraId="6798708A" w14:textId="35B4D828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Пировит – комплект</w:t>
            </w:r>
          </w:p>
          <w:p w14:paraId="0A55EC65" w14:textId="0DE243C5" w:rsidR="006F70B3" w:rsidRDefault="006F70B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Гидротуфт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комплект</w:t>
            </w:r>
          </w:p>
          <w:p w14:paraId="764EA8F8" w14:textId="4837E426" w:rsidR="00CE643C" w:rsidRPr="0096139B" w:rsidRDefault="006F70B3" w:rsidP="0096139B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конусов, фартук - комплект</w:t>
            </w:r>
          </w:p>
        </w:tc>
      </w:tr>
    </w:tbl>
    <w:p w14:paraId="5BB55365" w14:textId="77777777" w:rsidR="00CE643C" w:rsidRDefault="00CB182A">
      <w:pPr>
        <w:rPr>
          <w:szCs w:val="24"/>
        </w:rPr>
      </w:pPr>
      <w:bookmarkStart w:id="2" w:name="_Hlk65229526"/>
      <w:r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</w:rPr>
        <w:lastRenderedPageBreak/>
        <w:t>ТЕХНИЧЕСКИЕ ХАРАКТЕРИСТИКИ</w:t>
      </w:r>
      <w:bookmarkEnd w:id="2"/>
    </w:p>
    <w:tbl>
      <w:tblPr>
        <w:tblW w:w="10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6741"/>
      </w:tblGrid>
      <w:tr w:rsidR="00CE643C" w14:paraId="0210151D" w14:textId="77777777">
        <w:trPr>
          <w:trHeight w:val="1763"/>
        </w:trPr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564D3E0E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Габариты лодки эксплуатационные</w:t>
            </w:r>
          </w:p>
          <w:p w14:paraId="6C527C4B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(длина/ширина/высота), м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47F3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F559B8" wp14:editId="767FA0B6">
                  <wp:extent cx="3059430" cy="902335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060000" cy="90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43C" w14:paraId="51E01E69" w14:textId="77777777">
        <w:trPr>
          <w:trHeight w:val="436"/>
        </w:trPr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3E06B93A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2FCA8B0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LS-3 </w:t>
            </w:r>
          </w:p>
        </w:tc>
      </w:tr>
      <w:tr w:rsidR="00CE643C" w14:paraId="19431CC9" w14:textId="77777777">
        <w:trPr>
          <w:trHeight w:val="769"/>
        </w:trPr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1DFB7E02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Пассажировместимость, с учётом водителя, человек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41DE0BA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CE643C" w14:paraId="324BDBC7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3EB3FCFF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грузоподъёмность, кг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9FDA266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1800</w:t>
            </w:r>
          </w:p>
        </w:tc>
      </w:tr>
      <w:tr w:rsidR="00CE643C" w14:paraId="2A389A74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233B2807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по воде и льду, км/ч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F7B5A01" w14:textId="0B4972DD" w:rsidR="00CE643C" w:rsidRPr="002A5F4B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  <w:r w:rsidR="002A5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/150</w:t>
            </w:r>
          </w:p>
        </w:tc>
      </w:tr>
      <w:tr w:rsidR="00CE643C" w14:paraId="2FDE0657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588A0F8F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топлива, л/ч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383BC5D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40-90</w:t>
            </w:r>
          </w:p>
        </w:tc>
      </w:tr>
      <w:tr w:rsidR="00CE643C" w14:paraId="7878BE6F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73A6072D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36E45CE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CE643C" w14:paraId="74F85590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4B2E96EB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двигателя,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5560931B" w14:textId="77777777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CE643C" w14:paraId="183692EB" w14:textId="77777777">
        <w:tc>
          <w:tcPr>
            <w:tcW w:w="336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75" w:type="dxa"/>
            </w:tcMar>
            <w:vAlign w:val="center"/>
          </w:tcPr>
          <w:p w14:paraId="75F75E95" w14:textId="77777777" w:rsidR="00CE643C" w:rsidRDefault="00CB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 площадка, м</w:t>
            </w:r>
          </w:p>
        </w:tc>
        <w:tc>
          <w:tcPr>
            <w:tcW w:w="6741" w:type="dxa"/>
            <w:tcBorders>
              <w:top w:val="single" w:sz="6" w:space="0" w:color="CCCCCC"/>
              <w:bottom w:val="single" w:sz="6" w:space="0" w:color="CCCCCC"/>
              <w:right w:val="none" w:sz="4" w:space="0" w:color="00000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DF48246" w14:textId="65E41FB6" w:rsidR="00CE643C" w:rsidRDefault="00CB1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01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14:paraId="00AF12E6" w14:textId="77777777" w:rsidR="00CE643C" w:rsidRDefault="00CE643C">
      <w:pPr>
        <w:pStyle w:val="13"/>
        <w:rPr>
          <w:rStyle w:val="a6"/>
          <w:rFonts w:ascii="Arial" w:hAnsi="Arial" w:cs="Arial"/>
          <w:color w:val="333333"/>
          <w:sz w:val="24"/>
          <w:szCs w:val="24"/>
          <w:shd w:val="clear" w:color="auto" w:fill="EEEEEE"/>
        </w:rPr>
      </w:pPr>
    </w:p>
    <w:p w14:paraId="5774A6A5" w14:textId="77777777" w:rsidR="00CE643C" w:rsidRDefault="00CE643C">
      <w:pPr>
        <w:pStyle w:val="af5"/>
        <w:spacing w:before="0" w:beforeAutospacing="0" w:after="300" w:afterAutospacing="0"/>
        <w:rPr>
          <w:rStyle w:val="a6"/>
          <w:color w:val="333333"/>
        </w:rPr>
      </w:pPr>
    </w:p>
    <w:p w14:paraId="3129DE69" w14:textId="77777777" w:rsidR="00CE643C" w:rsidRDefault="00CB182A">
      <w:pPr>
        <w:pStyle w:val="af5"/>
        <w:spacing w:before="0" w:beforeAutospacing="0" w:after="300" w:afterAutospacing="0"/>
        <w:rPr>
          <w:caps/>
          <w:color w:val="333333"/>
        </w:rPr>
      </w:pPr>
      <w:r>
        <w:rPr>
          <w:caps/>
          <w:color w:val="333333"/>
        </w:rPr>
        <w:br w:type="page" w:clear="all"/>
      </w:r>
    </w:p>
    <w:p w14:paraId="01882376" w14:textId="58AAC292" w:rsidR="0003030A" w:rsidRPr="00B53EFB" w:rsidRDefault="0003030A" w:rsidP="0003030A">
      <w:pPr>
        <w:pStyle w:val="14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ДОПОЛНИТЕЛЬНОЕ ОБОРУДОВАНИЕ, ПРЕДЛАГАЕМОЕ К УСТАНОВКЕ:</w:t>
      </w:r>
    </w:p>
    <w:tbl>
      <w:tblPr>
        <w:tblW w:w="91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35"/>
        <w:gridCol w:w="1530"/>
        <w:gridCol w:w="2355"/>
      </w:tblGrid>
      <w:tr w:rsidR="0003030A" w:rsidRPr="00DB51F8" w14:paraId="3253B659" w14:textId="77777777" w:rsidTr="007B1406">
        <w:trPr>
          <w:trHeight w:val="23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EC51F30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DB51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A4C8E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C67B9E6" w14:textId="77777777" w:rsidR="0003030A" w:rsidRPr="00DB51F8" w:rsidRDefault="0003030A" w:rsidP="007B1406">
            <w:pPr>
              <w:contextualSpacing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03030A" w:rsidRPr="00DB51F8" w14:paraId="3C0384D9" w14:textId="77777777" w:rsidTr="007B1406">
        <w:trPr>
          <w:trHeight w:val="269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287DF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Прицеп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для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транспортиро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ки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9 м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3347C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4654BDD6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64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0 000</w:t>
            </w:r>
          </w:p>
        </w:tc>
      </w:tr>
      <w:tr w:rsidR="0003030A" w:rsidRPr="00DB51F8" w14:paraId="753AC3B9" w14:textId="77777777" w:rsidTr="007B1406">
        <w:trPr>
          <w:trHeight w:val="28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C44F5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Шторки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окна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E59D2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C88C002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1EEE1963" w14:textId="77777777" w:rsidTr="007B1406">
        <w:trPr>
          <w:trHeight w:val="27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73767B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Огнетушитель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954AA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C5D3603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15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4FACC5FB" w14:textId="77777777" w:rsidTr="007B1406">
        <w:trPr>
          <w:trHeight w:val="28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50AE07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Дополнительные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розетки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10BD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59F69DC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8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6AAE8BAE" w14:textId="77777777" w:rsidTr="007B1406">
        <w:trPr>
          <w:trHeight w:val="28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341CB4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Дополнительный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шест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DFC29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8FF7169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20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6C951EAC" w14:textId="77777777" w:rsidTr="007B1406">
        <w:trPr>
          <w:trHeight w:val="27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17770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Тент по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леерное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ограждение, для защиты груза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FECBD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EE9DB75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72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626B23D3" w14:textId="77777777" w:rsidTr="007B1406">
        <w:trPr>
          <w:trHeight w:val="27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6A066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Тент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силовую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установку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0442E4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8871CDD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95 0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ED24F5A" w14:textId="77777777" w:rsidTr="007B1406">
        <w:trPr>
          <w:trHeight w:val="26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4A31D0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Холодильник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65E270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FACAF6A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запросу</w:t>
            </w:r>
            <w:proofErr w:type="spellEnd"/>
          </w:p>
        </w:tc>
      </w:tr>
      <w:tr w:rsidR="0003030A" w:rsidRPr="00DB51F8" w14:paraId="4793E55C" w14:textId="77777777" w:rsidTr="007B1406">
        <w:trPr>
          <w:trHeight w:val="28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3ADB01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Кондиционер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08EC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0A15058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  4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65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78480CAA" w14:textId="77777777" w:rsidTr="007B1406">
        <w:trPr>
          <w:trHeight w:val="29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2C667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Площадка под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доп.бак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/генератор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12236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66E4F2EB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51986E85" w14:textId="77777777" w:rsidTr="007B1406">
        <w:trPr>
          <w:trHeight w:val="26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1ADA27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Рундук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переднюю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палубу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008DF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1D132D9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81 0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5D8477C6" w14:textId="77777777" w:rsidTr="007B1406">
        <w:trPr>
          <w:trHeight w:val="28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D4CD4B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Столик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каютный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49316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31B687D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21D72ED3" w14:textId="77777777" w:rsidTr="007B1406">
        <w:trPr>
          <w:trHeight w:val="28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3DB25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Солнечная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батарея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AE9B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C54F210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4C798D7F" w14:textId="77777777" w:rsidTr="007B1406">
        <w:trPr>
          <w:trHeight w:val="26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C146A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Фара диодная на крышу (дальний свет)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8167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42221DB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21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500</w:t>
            </w:r>
          </w:p>
        </w:tc>
      </w:tr>
      <w:tr w:rsidR="0003030A" w:rsidRPr="00DB51F8" w14:paraId="069F8E3F" w14:textId="77777777" w:rsidTr="007B1406">
        <w:trPr>
          <w:trHeight w:val="28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363127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Защита носовой части фальшборта пластиком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8943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42ABCF3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500</w:t>
            </w:r>
          </w:p>
        </w:tc>
      </w:tr>
      <w:tr w:rsidR="0003030A" w:rsidRPr="00DB51F8" w14:paraId="78A000F6" w14:textId="77777777" w:rsidTr="007B1406">
        <w:trPr>
          <w:trHeight w:val="27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0C3CE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Защита носовой части фальшборта пластиком 3 стороны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4832A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E28A71D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9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A3850A5" w14:textId="77777777" w:rsidTr="007B1406">
        <w:trPr>
          <w:trHeight w:val="29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1E045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Петли фиксации груза на переднюю палубу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15772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7881272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13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95079C6" w14:textId="77777777" w:rsidTr="007B1406">
        <w:trPr>
          <w:trHeight w:val="28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A8A6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Сигнал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B8D2B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90393F9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8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500</w:t>
            </w:r>
          </w:p>
        </w:tc>
      </w:tr>
      <w:tr w:rsidR="0003030A" w:rsidRPr="00DB51F8" w14:paraId="73CB37BF" w14:textId="77777777" w:rsidTr="007B1406">
        <w:trPr>
          <w:trHeight w:val="27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C4AE3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USB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розетка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1DBE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C4D127E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8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50751580" w14:textId="77777777" w:rsidTr="007B1406">
        <w:trPr>
          <w:trHeight w:val="28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6A1A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Фары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головного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света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13987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41CC2A07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5A25B3B8" w14:textId="77777777" w:rsidTr="007B1406">
        <w:trPr>
          <w:trHeight w:val="26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6A9DD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Дополнительный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бак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140л.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F5F5E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11AAA26C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70 000</w:t>
            </w:r>
          </w:p>
        </w:tc>
      </w:tr>
      <w:tr w:rsidR="0003030A" w:rsidRPr="00DB51F8" w14:paraId="4E6E84E0" w14:textId="77777777" w:rsidTr="007B1406">
        <w:trPr>
          <w:trHeight w:val="28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C734E" w14:textId="77777777" w:rsidR="0003030A" w:rsidRPr="00DB51F8" w:rsidRDefault="0003030A" w:rsidP="007B1406">
            <w:pPr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Автономный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предпусковой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обогреватель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двигателя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072E5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9482E7" w14:textId="77777777" w:rsidR="0003030A" w:rsidRPr="00DB51F8" w:rsidRDefault="0003030A" w:rsidP="007B1406">
            <w:pPr>
              <w:contextualSpacing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7920998D" w14:textId="77777777" w:rsidTr="007B1406">
        <w:trPr>
          <w:trHeight w:val="287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C5E9E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Спинингодержатель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F693B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C8C9AEF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12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5133D3A" w14:textId="77777777" w:rsidTr="007B1406">
        <w:trPr>
          <w:trHeight w:val="26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FACC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Навигационная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система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Garmin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3761A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4656A560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12CF677C" w14:textId="77777777" w:rsidTr="007B1406">
        <w:trPr>
          <w:trHeight w:val="295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09C6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Магнитола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морская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C2BEC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7CDF225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E69BCAB" w14:textId="77777777" w:rsidTr="007B1406">
        <w:trPr>
          <w:trHeight w:val="28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C1C50E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Радиостанция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B18F1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BCB3981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9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328E5168" w14:textId="77777777" w:rsidTr="007B1406">
        <w:trPr>
          <w:trHeight w:val="26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77A57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СГУ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2B82A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F30147A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37472BF6" w14:textId="77777777" w:rsidTr="007B1406">
        <w:trPr>
          <w:trHeight w:val="29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5C864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Ковры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в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салон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5745A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0FD7A3D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7E87F635" w14:textId="77777777" w:rsidTr="007B1406">
        <w:trPr>
          <w:trHeight w:val="26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6E3FE1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Тент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транспортировочный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5677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EAF1A11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551EB98F" w14:textId="77777777" w:rsidTr="007B1406">
        <w:trPr>
          <w:trHeight w:val="28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D4F0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Тент-палатка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стояночная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CCE07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C08B543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315 500</w:t>
            </w:r>
          </w:p>
        </w:tc>
      </w:tr>
      <w:tr w:rsidR="0003030A" w:rsidRPr="00DB51F8" w14:paraId="0A737F9F" w14:textId="77777777" w:rsidTr="007B1406">
        <w:trPr>
          <w:trHeight w:val="27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18435" w14:textId="3776A8B5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Фара</w:t>
            </w:r>
            <w:proofErr w:type="spellEnd"/>
            <w:r w:rsidR="00B53EF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искатель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электрический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9B64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ED19CA7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9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33619F5D" w14:textId="77777777" w:rsidTr="007B1406">
        <w:trPr>
          <w:trHeight w:val="28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3BF25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Трап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телескопический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8B3C1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014A745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8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1E1AB535" w14:textId="77777777" w:rsidTr="007B1406">
        <w:trPr>
          <w:trHeight w:val="285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B8D73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Площадка под установку трапа/эхолота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DE5402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0449CBC3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0496DB14" w14:textId="77777777" w:rsidTr="007B1406">
        <w:trPr>
          <w:trHeight w:val="260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68308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Кресло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переднюю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платформу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7609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5A636F2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запросу</w:t>
            </w:r>
            <w:proofErr w:type="spellEnd"/>
          </w:p>
        </w:tc>
      </w:tr>
      <w:tr w:rsidR="0003030A" w:rsidRPr="00DB51F8" w14:paraId="4B7A36B5" w14:textId="77777777" w:rsidTr="007B1406">
        <w:trPr>
          <w:trHeight w:val="29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F36CE" w14:textId="77777777" w:rsidR="0003030A" w:rsidRPr="00DB51F8" w:rsidRDefault="0003030A" w:rsidP="007B1406">
            <w:pPr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Отделка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элементов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салона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кожей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3A94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C20D04" w14:textId="77777777" w:rsidR="0003030A" w:rsidRPr="00DB51F8" w:rsidRDefault="0003030A" w:rsidP="007B1406">
            <w:pPr>
              <w:contextualSpacing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85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37199538" w14:textId="77777777" w:rsidTr="007B1406">
        <w:trPr>
          <w:trHeight w:val="282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9198F1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Перекачка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топлива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53190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126B3D41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6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8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00</w:t>
            </w:r>
          </w:p>
        </w:tc>
      </w:tr>
      <w:tr w:rsidR="0003030A" w:rsidRPr="00DB51F8" w14:paraId="30C3AD7E" w14:textId="77777777" w:rsidTr="007B1406">
        <w:trPr>
          <w:trHeight w:val="273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E5E6E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Багажник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9A109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28A3D8DF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30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5A90BC1B" w14:textId="77777777" w:rsidTr="007B1406">
        <w:trPr>
          <w:trHeight w:val="27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38361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Тарга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на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кабину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3FA73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711C024A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7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55D55C48" w14:textId="77777777" w:rsidTr="007B1406">
        <w:trPr>
          <w:trHeight w:val="266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D2EF2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Защита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фальшборта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4F03A2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6E4B324B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5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2B0E0EC1" w14:textId="77777777" w:rsidTr="007B1406">
        <w:trPr>
          <w:trHeight w:val="28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5422BDE" w14:textId="77777777" w:rsidR="0003030A" w:rsidRPr="00DB51F8" w:rsidRDefault="0003030A" w:rsidP="007B140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Насос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подкачки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баллонов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699CB34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55153E90" w14:textId="77777777" w:rsidR="0003030A" w:rsidRPr="00DB51F8" w:rsidRDefault="0003030A" w:rsidP="007B1406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000</w:t>
            </w:r>
          </w:p>
        </w:tc>
      </w:tr>
      <w:tr w:rsidR="0003030A" w:rsidRPr="00DB51F8" w14:paraId="555EFB88" w14:textId="77777777" w:rsidTr="007B1406">
        <w:trPr>
          <w:trHeight w:val="288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558BFEE" w14:textId="77777777" w:rsidR="0003030A" w:rsidRPr="00DB51F8" w:rsidRDefault="0003030A" w:rsidP="007B1406">
            <w:pPr>
              <w:contextualSpacing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Термоупаковка</w:t>
            </w:r>
            <w:proofErr w:type="spellEnd"/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лодки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8C7E1AE" w14:textId="77777777" w:rsidR="0003030A" w:rsidRPr="00DB51F8" w:rsidRDefault="0003030A" w:rsidP="007B140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  <w:hideMark/>
          </w:tcPr>
          <w:p w14:paraId="3729B058" w14:textId="77777777" w:rsidR="0003030A" w:rsidRPr="00DB51F8" w:rsidRDefault="0003030A" w:rsidP="007B1406">
            <w:pPr>
              <w:contextualSpacing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DB51F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66 500</w:t>
            </w:r>
          </w:p>
        </w:tc>
      </w:tr>
    </w:tbl>
    <w:p w14:paraId="37E468E6" w14:textId="77777777" w:rsidR="0003030A" w:rsidRDefault="0003030A" w:rsidP="0003030A">
      <w:pPr>
        <w:pStyle w:val="af5"/>
        <w:spacing w:before="0" w:beforeAutospacing="0" w:after="300" w:afterAutospacing="0"/>
        <w:rPr>
          <w:b/>
          <w:bCs/>
          <w:caps/>
          <w:color w:val="333333"/>
          <w:u w:val="single"/>
        </w:rPr>
      </w:pPr>
    </w:p>
    <w:p w14:paraId="3C38DA43" w14:textId="29F73781" w:rsidR="00CE643C" w:rsidRDefault="00CE643C">
      <w:pPr>
        <w:pStyle w:val="af5"/>
        <w:spacing w:before="0" w:beforeAutospacing="0" w:after="300" w:afterAutospacing="0"/>
        <w:rPr>
          <w:b/>
          <w:bCs/>
          <w:caps/>
          <w:color w:val="333333"/>
        </w:rPr>
      </w:pPr>
    </w:p>
    <w:p w14:paraId="0C1908E3" w14:textId="77777777" w:rsidR="00B53EFB" w:rsidRDefault="00B53EFB">
      <w:pPr>
        <w:pStyle w:val="af5"/>
        <w:spacing w:before="0" w:beforeAutospacing="0" w:after="300" w:afterAutospacing="0"/>
        <w:rPr>
          <w:b/>
          <w:bCs/>
          <w:caps/>
          <w:color w:val="333333"/>
        </w:rPr>
      </w:pPr>
    </w:p>
    <w:p w14:paraId="12AE0CAB" w14:textId="4F084610" w:rsidR="00CE643C" w:rsidRDefault="00CB182A">
      <w:pPr>
        <w:pStyle w:val="af5"/>
        <w:spacing w:before="0" w:beforeAutospacing="0" w:after="300" w:afterAutospacing="0"/>
        <w:rPr>
          <w:b/>
          <w:bCs/>
          <w:u w:val="single"/>
        </w:rPr>
      </w:pPr>
      <w:bookmarkStart w:id="3" w:name="_Hlk65229720"/>
      <w:r>
        <w:rPr>
          <w:b/>
          <w:bCs/>
          <w:caps/>
          <w:color w:val="333333"/>
          <w:u w:val="single"/>
        </w:rPr>
        <w:lastRenderedPageBreak/>
        <w:t>ОПЛАТА</w:t>
      </w:r>
    </w:p>
    <w:p w14:paraId="3A28C16E" w14:textId="77777777" w:rsidR="00CE643C" w:rsidRDefault="00CB182A">
      <w:pPr>
        <w:pStyle w:val="af5"/>
        <w:spacing w:before="0" w:beforeAutospacing="0" w:after="300" w:afterAutospacing="0" w:line="300" w:lineRule="auto"/>
        <w:ind w:firstLine="564"/>
        <w:jc w:val="both"/>
        <w:rPr>
          <w:color w:val="333333"/>
        </w:rPr>
      </w:pPr>
      <w:r>
        <w:rPr>
          <w:color w:val="333333"/>
        </w:rPr>
        <w:t>После того, как вы приняли решение о приобретении определённой модели аэролодки «Север», мы заключаем с вами договор, в котором оговаривается способ и порядок оплаты товара. Вы можете оплатить как 100% от стоимости товара, так и с рассрочкой платежа по схеме: 60% от стоимости товара — в течение 5 рабочих дней с момента подписания договора, далее 20% — через 30 календарных дней после первой предоплаты и оставшиеся 20% — не позднее 3 рабочих банковских дней до передачи товара покупателю и подписания акта приёма-передачи.</w:t>
      </w:r>
    </w:p>
    <w:p w14:paraId="48917379" w14:textId="77777777" w:rsidR="00CE643C" w:rsidRDefault="00CB182A">
      <w:pPr>
        <w:pStyle w:val="af5"/>
        <w:spacing w:before="0" w:beforeAutospacing="0" w:after="300" w:afterAutospacing="0" w:line="25" w:lineRule="atLeast"/>
        <w:ind w:firstLine="377"/>
        <w:jc w:val="both"/>
        <w:rPr>
          <w:color w:val="333333"/>
        </w:rPr>
      </w:pPr>
      <w:r>
        <w:rPr>
          <w:color w:val="333333"/>
        </w:rPr>
        <w:t>Возможно приобретение нашей техники в Лизинг либо в Кредит.</w:t>
      </w:r>
    </w:p>
    <w:p w14:paraId="0F07D2FC" w14:textId="77777777" w:rsidR="00CE643C" w:rsidRDefault="00CB182A">
      <w:pPr>
        <w:pStyle w:val="af5"/>
        <w:spacing w:before="0" w:beforeAutospacing="0" w:after="300" w:afterAutospacing="0"/>
        <w:rPr>
          <w:color w:val="333333"/>
        </w:rPr>
      </w:pPr>
      <w:r>
        <w:rPr>
          <w:rStyle w:val="a6"/>
          <w:color w:val="333333"/>
        </w:rPr>
        <w:t>Просим обратить внимание:</w:t>
      </w:r>
    </w:p>
    <w:p w14:paraId="3A35C1D9" w14:textId="77777777" w:rsidR="00CE643C" w:rsidRDefault="00CB182A">
      <w:pPr>
        <w:numPr>
          <w:ilvl w:val="0"/>
          <w:numId w:val="4"/>
        </w:numPr>
        <w:spacing w:before="100" w:beforeAutospacing="1" w:after="100" w:afterAutospacing="1" w:line="300" w:lineRule="auto"/>
        <w:ind w:left="726" w:hanging="36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Стоимость товара, указанная в подписанном договоре, является окончательной и изменению не подлежит.</w:t>
      </w:r>
    </w:p>
    <w:p w14:paraId="3B5A736E" w14:textId="77777777" w:rsidR="00CE643C" w:rsidRDefault="00CB182A">
      <w:pPr>
        <w:numPr>
          <w:ilvl w:val="0"/>
          <w:numId w:val="4"/>
        </w:numPr>
        <w:spacing w:before="100" w:beforeAutospacing="1" w:after="100" w:afterAutospacing="1" w:line="300" w:lineRule="auto"/>
        <w:ind w:left="726" w:hanging="36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Стоимость товара, установленная в договоре, не включает транспортные расходы, необходимые для доставки техники в место нахождения Покупателя.</w:t>
      </w:r>
    </w:p>
    <w:p w14:paraId="180B1563" w14:textId="77777777" w:rsidR="00CE643C" w:rsidRDefault="00CB182A">
      <w:pPr>
        <w:numPr>
          <w:ilvl w:val="0"/>
          <w:numId w:val="4"/>
        </w:numPr>
        <w:spacing w:before="100" w:beforeAutospacing="1" w:after="100" w:afterAutospacing="1" w:line="300" w:lineRule="auto"/>
        <w:ind w:left="726" w:hanging="36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случае транспортировки товара с помощью транспортной компании покупатель дополнительно к стоимости товара возмещает продавцу стоимость услуг указанной транспортной компании или самостоятельно оплачивает транспортной компании расходы по доставке при получении товара.</w:t>
      </w:r>
    </w:p>
    <w:p w14:paraId="7C4022F2" w14:textId="77777777" w:rsidR="00CE643C" w:rsidRDefault="00CB182A">
      <w:pPr>
        <w:numPr>
          <w:ilvl w:val="0"/>
          <w:numId w:val="4"/>
        </w:numPr>
        <w:spacing w:before="100" w:beforeAutospacing="1" w:after="100" w:afterAutospacing="1" w:line="300" w:lineRule="auto"/>
        <w:ind w:left="726" w:hanging="36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Продавец осуществляет передачу товара транспортной компании только после поступления от покупателя денежных средств, достаточных для оплаты стоимости услуг транспортной компании.</w:t>
      </w:r>
    </w:p>
    <w:p w14:paraId="43898FA8" w14:textId="77777777" w:rsidR="00CE643C" w:rsidRDefault="00CB182A">
      <w:pPr>
        <w:numPr>
          <w:ilvl w:val="0"/>
          <w:numId w:val="4"/>
        </w:numPr>
        <w:spacing w:before="100" w:beforeAutospacing="1" w:after="100" w:afterAutospacing="1" w:line="300" w:lineRule="auto"/>
        <w:ind w:left="726" w:hanging="36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Форма оплаты: наличный или безналичный расчет.</w:t>
      </w:r>
    </w:p>
    <w:p w14:paraId="0F58EFAF" w14:textId="77777777" w:rsidR="00CE643C" w:rsidRDefault="00CB182A">
      <w:pPr>
        <w:pStyle w:val="3"/>
        <w:spacing w:before="0" w:after="150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color w:val="333333"/>
          <w:sz w:val="24"/>
          <w:szCs w:val="24"/>
          <w:u w:val="single"/>
        </w:rPr>
        <w:t>ДОСТАВКА</w:t>
      </w:r>
    </w:p>
    <w:p w14:paraId="61EFC345" w14:textId="77777777" w:rsidR="00CE643C" w:rsidRDefault="00CB182A">
      <w:pPr>
        <w:ind w:firstLine="5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доставки рассчитывается индивидуально в зависимости от местонахождения заказчика.</w:t>
      </w:r>
    </w:p>
    <w:p w14:paraId="46231ED5" w14:textId="77777777" w:rsidR="00CE643C" w:rsidRDefault="00CE643C">
      <w:pPr>
        <w:ind w:firstLine="564"/>
        <w:jc w:val="both"/>
        <w:rPr>
          <w:rFonts w:ascii="Times New Roman" w:hAnsi="Times New Roman" w:cs="Times New Roman"/>
          <w:sz w:val="24"/>
          <w:szCs w:val="24"/>
        </w:rPr>
      </w:pPr>
    </w:p>
    <w:p w14:paraId="4C62B961" w14:textId="77777777" w:rsidR="00CE643C" w:rsidRDefault="00CB182A">
      <w:pPr>
        <w:pStyle w:val="3"/>
        <w:spacing w:before="0" w:after="150"/>
        <w:rPr>
          <w:rFonts w:ascii="Times New Roman" w:hAnsi="Times New Roman" w:cs="Times New Roman"/>
          <w:cap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color w:val="333333"/>
          <w:sz w:val="24"/>
          <w:szCs w:val="24"/>
          <w:u w:val="single"/>
        </w:rPr>
        <w:t xml:space="preserve">срОк изготовления </w:t>
      </w:r>
    </w:p>
    <w:p w14:paraId="6879812D" w14:textId="2F3F3A3C" w:rsidR="00CE643C" w:rsidRDefault="00CB182A" w:rsidP="00587D08">
      <w:pPr>
        <w:ind w:firstLine="5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изготовления </w:t>
      </w:r>
      <w:r w:rsidR="00F75C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D08">
        <w:rPr>
          <w:rFonts w:ascii="Times New Roman" w:hAnsi="Times New Roman" w:cs="Times New Roman"/>
          <w:sz w:val="24"/>
          <w:szCs w:val="24"/>
        </w:rPr>
        <w:t>60 рабочих дней со дня подписания договора.</w:t>
      </w:r>
    </w:p>
    <w:p w14:paraId="27A9E824" w14:textId="77777777" w:rsidR="00587D08" w:rsidRDefault="00587D08" w:rsidP="00587D08">
      <w:pPr>
        <w:ind w:firstLine="564"/>
        <w:rPr>
          <w:sz w:val="24"/>
          <w:szCs w:val="24"/>
          <w:lang w:eastAsia="ru-RU"/>
        </w:rPr>
      </w:pPr>
      <w:bookmarkStart w:id="4" w:name="_GoBack"/>
      <w:bookmarkEnd w:id="4"/>
    </w:p>
    <w:p w14:paraId="185D8A06" w14:textId="77777777" w:rsidR="00CE643C" w:rsidRDefault="00CB182A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 ООО «ТОРГОВЫЙ ДОМ СЕВЕР» ________________ Есин</w:t>
      </w:r>
      <w:r w:rsidRPr="0085579A">
        <w:rPr>
          <w:rFonts w:ascii="Times New Roman" w:hAnsi="Times New Roman" w:cs="Times New Roman"/>
          <w:sz w:val="24"/>
          <w:szCs w:val="24"/>
          <w:lang w:eastAsia="ru-RU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eastAsia="ru-RU"/>
        </w:rPr>
        <w:t>.С.</w:t>
      </w:r>
      <w:bookmarkEnd w:id="3"/>
    </w:p>
    <w:p w14:paraId="5784B729" w14:textId="77777777" w:rsidR="00CE643C" w:rsidRDefault="00CE643C">
      <w:pPr>
        <w:pStyle w:val="af5"/>
        <w:spacing w:before="0" w:beforeAutospacing="0" w:after="300" w:afterAutospacing="0"/>
        <w:jc w:val="center"/>
        <w:rPr>
          <w:b/>
          <w:bCs/>
          <w:caps/>
          <w:color w:val="333333"/>
        </w:rPr>
      </w:pPr>
    </w:p>
    <w:sectPr w:rsidR="00CE643C">
      <w:headerReference w:type="default" r:id="rId9"/>
      <w:pgSz w:w="11906" w:h="16838"/>
      <w:pgMar w:top="737" w:right="737" w:bottom="737" w:left="1134" w:header="2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0E373" w14:textId="77777777" w:rsidR="00EB13F1" w:rsidRDefault="00EB13F1">
      <w:pPr>
        <w:spacing w:line="240" w:lineRule="auto"/>
      </w:pPr>
      <w:r>
        <w:separator/>
      </w:r>
    </w:p>
  </w:endnote>
  <w:endnote w:type="continuationSeparator" w:id="0">
    <w:p w14:paraId="341B7819" w14:textId="77777777" w:rsidR="00EB13F1" w:rsidRDefault="00EB1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291BC" w14:textId="77777777" w:rsidR="00EB13F1" w:rsidRDefault="00EB13F1">
      <w:pPr>
        <w:spacing w:after="0"/>
      </w:pPr>
      <w:r>
        <w:separator/>
      </w:r>
    </w:p>
  </w:footnote>
  <w:footnote w:type="continuationSeparator" w:id="0">
    <w:p w14:paraId="684ACBB0" w14:textId="77777777" w:rsidR="00EB13F1" w:rsidRDefault="00EB1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CB7DD" w14:textId="7A682002" w:rsidR="00CE643C" w:rsidRDefault="006908EF">
    <w:pPr>
      <w:pStyle w:val="ae"/>
    </w:pPr>
    <w:r>
      <w:rPr>
        <w:noProof/>
      </w:rPr>
      <w:drawing>
        <wp:inline distT="0" distB="0" distL="0" distR="0" wp14:anchorId="69B7ACCA" wp14:editId="3F6AAC7D">
          <wp:extent cx="6362700" cy="10572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3D3E"/>
    <w:multiLevelType w:val="hybridMultilevel"/>
    <w:tmpl w:val="6078677C"/>
    <w:lvl w:ilvl="0" w:tplc="7BAC035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6D23A7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36C9AA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D9449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CAC32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184138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EEC1D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02A4A1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26418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24D66A22"/>
    <w:multiLevelType w:val="hybridMultilevel"/>
    <w:tmpl w:val="C50E366E"/>
    <w:lvl w:ilvl="0" w:tplc="6AE68F4E">
      <w:start w:val="1"/>
      <w:numFmt w:val="decimal"/>
      <w:lvlText w:val="%1."/>
      <w:lvlJc w:val="left"/>
      <w:pPr>
        <w:ind w:left="644" w:hanging="360"/>
      </w:pPr>
    </w:lvl>
    <w:lvl w:ilvl="1" w:tplc="1638A2CA">
      <w:start w:val="1"/>
      <w:numFmt w:val="lowerLetter"/>
      <w:lvlText w:val="%2."/>
      <w:lvlJc w:val="left"/>
      <w:pPr>
        <w:ind w:left="1440" w:hanging="360"/>
      </w:pPr>
    </w:lvl>
    <w:lvl w:ilvl="2" w:tplc="A316EAE6">
      <w:start w:val="1"/>
      <w:numFmt w:val="lowerRoman"/>
      <w:lvlText w:val="%3."/>
      <w:lvlJc w:val="right"/>
      <w:pPr>
        <w:ind w:left="2160" w:hanging="180"/>
      </w:pPr>
    </w:lvl>
    <w:lvl w:ilvl="3" w:tplc="3A3214FE">
      <w:start w:val="1"/>
      <w:numFmt w:val="decimal"/>
      <w:lvlText w:val="%4."/>
      <w:lvlJc w:val="left"/>
      <w:pPr>
        <w:ind w:left="2880" w:hanging="360"/>
      </w:pPr>
    </w:lvl>
    <w:lvl w:ilvl="4" w:tplc="954288CE">
      <w:start w:val="1"/>
      <w:numFmt w:val="lowerLetter"/>
      <w:lvlText w:val="%5."/>
      <w:lvlJc w:val="left"/>
      <w:pPr>
        <w:ind w:left="3600" w:hanging="360"/>
      </w:pPr>
    </w:lvl>
    <w:lvl w:ilvl="5" w:tplc="B0F05806">
      <w:start w:val="1"/>
      <w:numFmt w:val="lowerRoman"/>
      <w:lvlText w:val="%6."/>
      <w:lvlJc w:val="right"/>
      <w:pPr>
        <w:ind w:left="4320" w:hanging="180"/>
      </w:pPr>
    </w:lvl>
    <w:lvl w:ilvl="6" w:tplc="5C86000A">
      <w:start w:val="1"/>
      <w:numFmt w:val="decimal"/>
      <w:lvlText w:val="%7."/>
      <w:lvlJc w:val="left"/>
      <w:pPr>
        <w:ind w:left="5040" w:hanging="360"/>
      </w:pPr>
    </w:lvl>
    <w:lvl w:ilvl="7" w:tplc="CD9A1CA2">
      <w:start w:val="1"/>
      <w:numFmt w:val="lowerLetter"/>
      <w:lvlText w:val="%8."/>
      <w:lvlJc w:val="left"/>
      <w:pPr>
        <w:ind w:left="5760" w:hanging="360"/>
      </w:pPr>
    </w:lvl>
    <w:lvl w:ilvl="8" w:tplc="FA0656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7D6"/>
    <w:multiLevelType w:val="hybridMultilevel"/>
    <w:tmpl w:val="93C46F22"/>
    <w:lvl w:ilvl="0" w:tplc="C93C7EF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DA282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AAD8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1A97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B0D4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9435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6687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54FE7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24A8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FA54D2"/>
    <w:multiLevelType w:val="hybridMultilevel"/>
    <w:tmpl w:val="7468169C"/>
    <w:lvl w:ilvl="0" w:tplc="A6AEE9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4B2E1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EB2C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60BC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4A09F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3A16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9266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2EE8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726A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43C"/>
    <w:rsid w:val="00014D53"/>
    <w:rsid w:val="00017F65"/>
    <w:rsid w:val="0003030A"/>
    <w:rsid w:val="00037774"/>
    <w:rsid w:val="00097011"/>
    <w:rsid w:val="000F6C01"/>
    <w:rsid w:val="001445E3"/>
    <w:rsid w:val="002A5F4B"/>
    <w:rsid w:val="002F6727"/>
    <w:rsid w:val="003C2A13"/>
    <w:rsid w:val="00447B12"/>
    <w:rsid w:val="00515B6F"/>
    <w:rsid w:val="00587D08"/>
    <w:rsid w:val="006908EF"/>
    <w:rsid w:val="006920B9"/>
    <w:rsid w:val="006F70B3"/>
    <w:rsid w:val="007E3066"/>
    <w:rsid w:val="0085579A"/>
    <w:rsid w:val="00876704"/>
    <w:rsid w:val="00911138"/>
    <w:rsid w:val="00927EF0"/>
    <w:rsid w:val="0096139B"/>
    <w:rsid w:val="00A82934"/>
    <w:rsid w:val="00AA1A1D"/>
    <w:rsid w:val="00B2453C"/>
    <w:rsid w:val="00B53EFB"/>
    <w:rsid w:val="00CB182A"/>
    <w:rsid w:val="00CE643C"/>
    <w:rsid w:val="00CF6F80"/>
    <w:rsid w:val="00D214BC"/>
    <w:rsid w:val="00D62C5D"/>
    <w:rsid w:val="00DC61D8"/>
    <w:rsid w:val="00DE72DA"/>
    <w:rsid w:val="00DF28DB"/>
    <w:rsid w:val="00E67E03"/>
    <w:rsid w:val="00EB13F1"/>
    <w:rsid w:val="00ED2CC5"/>
    <w:rsid w:val="00F75C32"/>
    <w:rsid w:val="00FB6F54"/>
    <w:rsid w:val="00FE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3A8D7"/>
  <w15:docId w15:val="{87D49676-165C-440E-B8CE-D86CF058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right="-1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153"/>
        <w:tab w:val="right" w:pos="8306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153"/>
        <w:tab w:val="right" w:pos="8306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  <w:szCs w:val="24"/>
    </w:rPr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Без интервала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Тарасенко Дмитрий Евгеньевич</cp:lastModifiedBy>
  <cp:revision>68</cp:revision>
  <dcterms:created xsi:type="dcterms:W3CDTF">2021-02-26T04:08:00Z</dcterms:created>
  <dcterms:modified xsi:type="dcterms:W3CDTF">2026-01-15T04:10:00Z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690D23AF05F943E9A5B9D82E95B1D8A7</vt:lpwstr>
  </property>
</Properties>
</file>