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8653" w:type="dxa"/>
        <w:tblInd w:w="0" w:type="dxa"/>
        <w:tblLook w:val="04A0" w:firstRow="1" w:lastRow="0" w:firstColumn="1" w:lastColumn="0" w:noHBand="0" w:noVBand="1"/>
      </w:tblPr>
      <w:tblGrid>
        <w:gridCol w:w="1418"/>
        <w:gridCol w:w="3550"/>
        <w:gridCol w:w="3685"/>
      </w:tblGrid>
      <w:tr w:rsidR="0082575C" w:rsidRPr="00465AC0" w14:paraId="2F6D8196" w14:textId="77777777" w:rsidTr="0014658D">
        <w:trPr>
          <w:gridAfter w:val="1"/>
          <w:wAfter w:w="3685" w:type="dxa"/>
        </w:trPr>
        <w:tc>
          <w:tcPr>
            <w:tcW w:w="1418" w:type="dxa"/>
            <w:shd w:val="clear" w:color="FFFFFF" w:fill="auto"/>
            <w:vAlign w:val="bottom"/>
          </w:tcPr>
          <w:p w14:paraId="157C7446" w14:textId="77777777" w:rsidR="0082575C" w:rsidRPr="0014658D" w:rsidRDefault="0082575C" w:rsidP="002B22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465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Продавец </w:t>
            </w:r>
          </w:p>
        </w:tc>
        <w:tc>
          <w:tcPr>
            <w:tcW w:w="3550" w:type="dxa"/>
            <w:shd w:val="clear" w:color="FFFFFF" w:fill="auto"/>
            <w:vAlign w:val="bottom"/>
          </w:tcPr>
          <w:p w14:paraId="6285507C" w14:textId="18687E74" w:rsidR="0082575C" w:rsidRPr="0014658D" w:rsidRDefault="0082575C" w:rsidP="002B22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58D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46615B">
              <w:rPr>
                <w:rFonts w:asciiTheme="minorHAnsi" w:hAnsiTheme="minorHAnsi" w:cstheme="minorHAnsi"/>
                <w:sz w:val="20"/>
                <w:szCs w:val="20"/>
              </w:rPr>
              <w:t>Грачёв Максим Юрьевич</w:t>
            </w:r>
          </w:p>
        </w:tc>
      </w:tr>
      <w:tr w:rsidR="0082575C" w:rsidRPr="00465AC0" w14:paraId="6379C1EB" w14:textId="77777777" w:rsidTr="0014658D">
        <w:trPr>
          <w:gridAfter w:val="1"/>
          <w:wAfter w:w="3685" w:type="dxa"/>
        </w:trPr>
        <w:tc>
          <w:tcPr>
            <w:tcW w:w="1418" w:type="dxa"/>
            <w:shd w:val="clear" w:color="FFFFFF" w:fill="auto"/>
            <w:vAlign w:val="bottom"/>
          </w:tcPr>
          <w:p w14:paraId="6B44844E" w14:textId="77777777" w:rsidR="0082575C" w:rsidRPr="0014658D" w:rsidRDefault="0082575C" w:rsidP="002B22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4658D">
              <w:rPr>
                <w:rFonts w:asciiTheme="minorHAnsi" w:hAnsiTheme="minorHAnsi" w:cstheme="minorHAnsi"/>
                <w:b/>
                <w:sz w:val="18"/>
                <w:szCs w:val="18"/>
              </w:rPr>
              <w:t>моб. телефон</w:t>
            </w:r>
          </w:p>
        </w:tc>
        <w:tc>
          <w:tcPr>
            <w:tcW w:w="3550" w:type="dxa"/>
            <w:shd w:val="clear" w:color="FFFFFF" w:fill="auto"/>
            <w:vAlign w:val="bottom"/>
          </w:tcPr>
          <w:p w14:paraId="3E9489DD" w14:textId="502226AF" w:rsidR="0082575C" w:rsidRPr="0014658D" w:rsidRDefault="0082575C" w:rsidP="002B22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58D">
              <w:rPr>
                <w:rFonts w:asciiTheme="minorHAnsi" w:hAnsiTheme="minorHAnsi" w:cstheme="minorHAnsi"/>
                <w:sz w:val="20"/>
                <w:szCs w:val="20"/>
              </w:rPr>
              <w:t xml:space="preserve">    +7</w:t>
            </w:r>
            <w:r w:rsidR="0046615B">
              <w:rPr>
                <w:rFonts w:asciiTheme="minorHAnsi" w:hAnsiTheme="minorHAnsi" w:cstheme="minorHAnsi"/>
                <w:sz w:val="20"/>
                <w:szCs w:val="20"/>
              </w:rPr>
              <w:t> 977 850 81 69</w:t>
            </w:r>
          </w:p>
        </w:tc>
      </w:tr>
      <w:tr w:rsidR="0082575C" w:rsidRPr="00465AC0" w14:paraId="17C2FA34" w14:textId="77777777" w:rsidTr="0014658D">
        <w:trPr>
          <w:gridAfter w:val="1"/>
          <w:wAfter w:w="3685" w:type="dxa"/>
        </w:trPr>
        <w:tc>
          <w:tcPr>
            <w:tcW w:w="1418" w:type="dxa"/>
            <w:shd w:val="clear" w:color="FFFFFF" w:fill="auto"/>
            <w:vAlign w:val="bottom"/>
          </w:tcPr>
          <w:p w14:paraId="51113E05" w14:textId="77777777" w:rsidR="0082575C" w:rsidRPr="0014658D" w:rsidRDefault="0082575C" w:rsidP="002B22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4658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  <w:r w:rsidRPr="0014658D">
              <w:rPr>
                <w:rFonts w:asciiTheme="minorHAnsi" w:hAnsiTheme="minorHAnsi" w:cstheme="minorHAnsi"/>
                <w:b/>
                <w:sz w:val="18"/>
                <w:szCs w:val="18"/>
              </w:rPr>
              <w:t>-mail</w:t>
            </w:r>
          </w:p>
        </w:tc>
        <w:tc>
          <w:tcPr>
            <w:tcW w:w="3550" w:type="dxa"/>
            <w:shd w:val="clear" w:color="FFFFFF" w:fill="auto"/>
            <w:vAlign w:val="bottom"/>
          </w:tcPr>
          <w:p w14:paraId="1D852401" w14:textId="0B1DF5B5" w:rsidR="0082575C" w:rsidRPr="0014658D" w:rsidRDefault="0082575C" w:rsidP="00DF63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4658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46615B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4661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rachev</w:t>
            </w:r>
            <w:r w:rsidR="0046615B" w:rsidRPr="004661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46615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</w:t>
            </w:r>
            <w:r w:rsidR="00681F7B" w:rsidRPr="00D1496E">
              <w:rPr>
                <w:rFonts w:asciiTheme="minorHAnsi" w:hAnsiTheme="minorHAnsi" w:cstheme="minorHAnsi"/>
                <w:sz w:val="20"/>
                <w:szCs w:val="20"/>
              </w:rPr>
              <w:t>@texbaza-group.ru</w:t>
            </w:r>
          </w:p>
        </w:tc>
      </w:tr>
      <w:tr w:rsidR="0082575C" w14:paraId="6C87289C" w14:textId="77777777" w:rsidTr="0014658D">
        <w:trPr>
          <w:trHeight w:val="158"/>
        </w:trPr>
        <w:tc>
          <w:tcPr>
            <w:tcW w:w="1418" w:type="dxa"/>
            <w:shd w:val="clear" w:color="FFFFFF" w:fill="auto"/>
            <w:vAlign w:val="bottom"/>
          </w:tcPr>
          <w:p w14:paraId="15E2A628" w14:textId="77777777" w:rsidR="0014658D" w:rsidRDefault="0014658D" w:rsidP="002B22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308A41" w14:textId="77777777" w:rsidR="0082575C" w:rsidRPr="0014658D" w:rsidRDefault="0082575C" w:rsidP="002B22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4658D">
              <w:rPr>
                <w:rFonts w:asciiTheme="minorHAnsi" w:hAnsiTheme="minorHAnsi" w:cstheme="minorHAnsi"/>
                <w:b/>
                <w:sz w:val="18"/>
                <w:szCs w:val="18"/>
              </w:rPr>
              <w:t>Дата</w:t>
            </w:r>
          </w:p>
        </w:tc>
        <w:tc>
          <w:tcPr>
            <w:tcW w:w="7235" w:type="dxa"/>
            <w:gridSpan w:val="2"/>
            <w:shd w:val="clear" w:color="FFFFFF" w:fill="auto"/>
            <w:vAlign w:val="bottom"/>
          </w:tcPr>
          <w:p w14:paraId="0834CC1D" w14:textId="3FF6CB5F" w:rsidR="0082575C" w:rsidRPr="0014658D" w:rsidRDefault="0082575C" w:rsidP="00DF63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8E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46615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  <w:r w:rsidRPr="00146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9C4">
              <w:rPr>
                <w:rFonts w:asciiTheme="minorHAnsi" w:hAnsiTheme="minorHAnsi" w:cstheme="minorHAnsi"/>
                <w:sz w:val="20"/>
                <w:szCs w:val="20"/>
              </w:rPr>
              <w:t>Октября</w:t>
            </w:r>
            <w:r w:rsidRPr="0014658D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DF6395" w:rsidRPr="0014658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4658D">
              <w:rPr>
                <w:rFonts w:asciiTheme="minorHAnsi" w:hAnsiTheme="minorHAnsi" w:cstheme="minorHAnsi"/>
                <w:sz w:val="20"/>
                <w:szCs w:val="20"/>
              </w:rPr>
              <w:t> г.</w:t>
            </w:r>
          </w:p>
        </w:tc>
      </w:tr>
      <w:tr w:rsidR="0082575C" w14:paraId="44F49D06" w14:textId="77777777" w:rsidTr="0014658D">
        <w:tc>
          <w:tcPr>
            <w:tcW w:w="1418" w:type="dxa"/>
            <w:shd w:val="clear" w:color="FFFFFF" w:fill="auto"/>
            <w:vAlign w:val="bottom"/>
          </w:tcPr>
          <w:p w14:paraId="182DCBBB" w14:textId="77777777" w:rsidR="0082575C" w:rsidRPr="0014658D" w:rsidRDefault="0082575C" w:rsidP="002B22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4658D">
              <w:rPr>
                <w:rFonts w:asciiTheme="minorHAnsi" w:hAnsiTheme="minorHAnsi" w:cstheme="minorHAnsi"/>
                <w:b/>
                <w:sz w:val="18"/>
                <w:szCs w:val="18"/>
              </w:rPr>
              <w:t>Тема</w:t>
            </w:r>
          </w:p>
        </w:tc>
        <w:tc>
          <w:tcPr>
            <w:tcW w:w="7235" w:type="dxa"/>
            <w:gridSpan w:val="2"/>
            <w:shd w:val="clear" w:color="FFFFFF" w:fill="auto"/>
            <w:vAlign w:val="bottom"/>
          </w:tcPr>
          <w:p w14:paraId="2FED7D81" w14:textId="77777777" w:rsidR="0082575C" w:rsidRPr="0014658D" w:rsidRDefault="0082575C" w:rsidP="002B22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5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14658D">
              <w:rPr>
                <w:rFonts w:asciiTheme="minorHAnsi" w:hAnsiTheme="minorHAnsi" w:cstheme="minorHAnsi"/>
                <w:sz w:val="20"/>
                <w:szCs w:val="20"/>
              </w:rPr>
              <w:t>Коммерческое предложение</w:t>
            </w:r>
          </w:p>
        </w:tc>
      </w:tr>
      <w:tr w:rsidR="0082575C" w:rsidRPr="0014658D" w14:paraId="56B2EB70" w14:textId="77777777" w:rsidTr="0014658D">
        <w:trPr>
          <w:gridAfter w:val="2"/>
          <w:wAfter w:w="7235" w:type="dxa"/>
        </w:trPr>
        <w:tc>
          <w:tcPr>
            <w:tcW w:w="1418" w:type="dxa"/>
            <w:shd w:val="clear" w:color="FFFFFF" w:fill="auto"/>
            <w:vAlign w:val="bottom"/>
          </w:tcPr>
          <w:p w14:paraId="7738BCE1" w14:textId="77777777" w:rsidR="0082575C" w:rsidRPr="0014658D" w:rsidRDefault="0082575C" w:rsidP="002B22A0">
            <w:pPr>
              <w:rPr>
                <w:rFonts w:asciiTheme="minorHAnsi" w:hAnsiTheme="minorHAnsi" w:cstheme="minorHAnsi"/>
              </w:rPr>
            </w:pPr>
          </w:p>
        </w:tc>
      </w:tr>
      <w:tr w:rsidR="00DF6395" w14:paraId="37E92501" w14:textId="77777777" w:rsidTr="0014658D">
        <w:tc>
          <w:tcPr>
            <w:tcW w:w="1418" w:type="dxa"/>
            <w:shd w:val="clear" w:color="FFFFFF" w:fill="auto"/>
            <w:vAlign w:val="bottom"/>
          </w:tcPr>
          <w:p w14:paraId="28FF1084" w14:textId="77777777" w:rsidR="00DF6395" w:rsidRPr="0014658D" w:rsidRDefault="00DF6395" w:rsidP="002B22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5" w:type="dxa"/>
            <w:gridSpan w:val="2"/>
            <w:shd w:val="clear" w:color="FFFFFF" w:fill="auto"/>
          </w:tcPr>
          <w:p w14:paraId="5C294FD9" w14:textId="077F3F5E" w:rsidR="00DF6395" w:rsidRPr="0014658D" w:rsidRDefault="00681F7B" w:rsidP="00C735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DF6395" w:rsidRPr="0014658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C73544" w:rsidRPr="0014658D">
              <w:rPr>
                <w:rFonts w:asciiTheme="minorHAnsi" w:hAnsiTheme="minorHAnsi" w:cstheme="minorHAnsi"/>
                <w:sz w:val="20"/>
                <w:szCs w:val="20"/>
              </w:rPr>
              <w:t>важаемые партнёры</w:t>
            </w:r>
            <w:r w:rsidR="00DF6395" w:rsidRPr="0014658D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</w:tc>
      </w:tr>
      <w:tr w:rsidR="00C73544" w14:paraId="7735C845" w14:textId="77777777" w:rsidTr="0014658D">
        <w:tc>
          <w:tcPr>
            <w:tcW w:w="1418" w:type="dxa"/>
            <w:shd w:val="clear" w:color="FFFFFF" w:fill="auto"/>
            <w:vAlign w:val="bottom"/>
          </w:tcPr>
          <w:p w14:paraId="063D63CB" w14:textId="77777777" w:rsidR="00C73544" w:rsidRPr="0014658D" w:rsidRDefault="00C73544" w:rsidP="002B22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5" w:type="dxa"/>
            <w:gridSpan w:val="2"/>
            <w:shd w:val="clear" w:color="FFFFFF" w:fill="auto"/>
          </w:tcPr>
          <w:p w14:paraId="7E38BD35" w14:textId="07D79912" w:rsidR="00C73544" w:rsidRPr="0014658D" w:rsidRDefault="00681F7B" w:rsidP="00C735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73544" w:rsidRPr="0014658D">
              <w:rPr>
                <w:rFonts w:asciiTheme="minorHAnsi" w:hAnsiTheme="minorHAnsi" w:cstheme="minorHAnsi"/>
                <w:sz w:val="20"/>
                <w:szCs w:val="20"/>
              </w:rPr>
              <w:t xml:space="preserve">Благодарим Вас за интерес, проявленный к машинам </w:t>
            </w:r>
            <w:r w:rsidR="00C73544" w:rsidRPr="001465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XGMA</w:t>
            </w:r>
            <w:r w:rsidR="00C73544" w:rsidRPr="0014658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14:paraId="5DC87381" w14:textId="77777777" w:rsidR="00C73544" w:rsidRPr="0014658D" w:rsidRDefault="00C73544" w:rsidP="00C73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2A20B5" w14:textId="1CFDF572" w:rsidR="00C73544" w:rsidRPr="0014658D" w:rsidRDefault="00681F7B" w:rsidP="00C7354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73544" w:rsidRPr="001465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Рады предложить Вам:</w:t>
            </w:r>
          </w:p>
        </w:tc>
      </w:tr>
      <w:tr w:rsidR="004F5FC2" w14:paraId="5587581E" w14:textId="77777777" w:rsidTr="0014658D">
        <w:trPr>
          <w:gridAfter w:val="2"/>
          <w:wAfter w:w="7235" w:type="dxa"/>
        </w:trPr>
        <w:tc>
          <w:tcPr>
            <w:tcW w:w="1418" w:type="dxa"/>
            <w:shd w:val="clear" w:color="FFFFFF" w:fill="auto"/>
            <w:vAlign w:val="bottom"/>
          </w:tcPr>
          <w:p w14:paraId="6550FD78" w14:textId="77777777" w:rsidR="004F5FC2" w:rsidRPr="00D353BA" w:rsidRDefault="004F5FC2" w:rsidP="002B22A0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01"/>
        <w:tblW w:w="9654" w:type="dxa"/>
        <w:tblInd w:w="0" w:type="dxa"/>
        <w:tblLook w:val="04A0" w:firstRow="1" w:lastRow="0" w:firstColumn="1" w:lastColumn="0" w:noHBand="0" w:noVBand="1"/>
      </w:tblPr>
      <w:tblGrid>
        <w:gridCol w:w="10466"/>
      </w:tblGrid>
      <w:tr w:rsidR="0082575C" w:rsidRPr="009A2B5F" w14:paraId="364F0C50" w14:textId="77777777" w:rsidTr="002B22A0">
        <w:tc>
          <w:tcPr>
            <w:tcW w:w="9654" w:type="dxa"/>
            <w:shd w:val="clear" w:color="FFFFFF" w:fill="auto"/>
            <w:vAlign w:val="bottom"/>
          </w:tcPr>
          <w:p w14:paraId="1770EC3E" w14:textId="5D429BB2" w:rsidR="003B621D" w:rsidRPr="00DF6395" w:rsidRDefault="00681F7B" w:rsidP="002156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="00DF6395" w:rsidRPr="00DF6395">
              <w:rPr>
                <w:b/>
                <w:sz w:val="22"/>
              </w:rPr>
              <w:t xml:space="preserve">Экскаватор-погрузчик </w:t>
            </w:r>
            <w:r w:rsidR="00DF6395" w:rsidRPr="00DF6395">
              <w:rPr>
                <w:b/>
                <w:sz w:val="22"/>
                <w:lang w:val="en-US"/>
              </w:rPr>
              <w:t>XGMA</w:t>
            </w:r>
            <w:r w:rsidR="00DF6395" w:rsidRPr="00DF6395">
              <w:rPr>
                <w:b/>
                <w:sz w:val="22"/>
              </w:rPr>
              <w:t xml:space="preserve"> </w:t>
            </w:r>
            <w:r w:rsidR="00693A4D" w:rsidRPr="00693A4D">
              <w:rPr>
                <w:b/>
                <w:sz w:val="22"/>
                <w:lang w:val="en-US"/>
              </w:rPr>
              <w:t>XG</w:t>
            </w:r>
            <w:r w:rsidR="00693A4D" w:rsidRPr="00693A4D">
              <w:rPr>
                <w:b/>
                <w:sz w:val="22"/>
              </w:rPr>
              <w:t>765</w:t>
            </w:r>
            <w:r w:rsidR="004031F2">
              <w:rPr>
                <w:b/>
                <w:sz w:val="22"/>
                <w:lang w:val="en-US"/>
              </w:rPr>
              <w:t>N</w:t>
            </w:r>
            <w:r w:rsidR="00693A4D" w:rsidRPr="00693A4D">
              <w:rPr>
                <w:b/>
                <w:sz w:val="22"/>
              </w:rPr>
              <w:t xml:space="preserve"> </w:t>
            </w:r>
            <w:r w:rsidR="00C73544" w:rsidRPr="00C73544">
              <w:rPr>
                <w:b/>
                <w:sz w:val="22"/>
              </w:rPr>
              <w:t>(</w:t>
            </w:r>
            <w:r w:rsidR="00C73544">
              <w:rPr>
                <w:b/>
                <w:sz w:val="22"/>
              </w:rPr>
              <w:t>р</w:t>
            </w:r>
            <w:r w:rsidR="00DF6395" w:rsidRPr="00DF6395">
              <w:rPr>
                <w:b/>
                <w:sz w:val="22"/>
              </w:rPr>
              <w:t>а</w:t>
            </w:r>
            <w:r w:rsidR="00693A4D">
              <w:rPr>
                <w:b/>
                <w:sz w:val="22"/>
              </w:rPr>
              <w:t>з</w:t>
            </w:r>
            <w:r w:rsidR="00DF6395" w:rsidRPr="00DF6395">
              <w:rPr>
                <w:b/>
                <w:sz w:val="22"/>
              </w:rPr>
              <w:t>новеликие колёса</w:t>
            </w:r>
            <w:r w:rsidR="00C73544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. </w:t>
            </w:r>
          </w:p>
          <w:p w14:paraId="1269AEC2" w14:textId="77777777" w:rsidR="00DC20EA" w:rsidRPr="00DF6395" w:rsidRDefault="00DC20EA" w:rsidP="002B22A0">
            <w:pPr>
              <w:jc w:val="center"/>
              <w:rPr>
                <w:noProof/>
              </w:rPr>
            </w:pPr>
          </w:p>
          <w:p w14:paraId="2A812E69" w14:textId="1B4505DC" w:rsidR="0082575C" w:rsidRPr="00B1010B" w:rsidRDefault="0082575C" w:rsidP="002B22A0">
            <w:pPr>
              <w:jc w:val="center"/>
              <w:rPr>
                <w:b/>
                <w:bCs/>
                <w:noProof/>
              </w:rPr>
            </w:pPr>
          </w:p>
          <w:p w14:paraId="3E4D4B50" w14:textId="5D0A5201" w:rsidR="0082575C" w:rsidRPr="00642DC0" w:rsidRDefault="00B1010B" w:rsidP="00B1010B">
            <w:pPr>
              <w:jc w:val="center"/>
            </w:pPr>
            <w:r w:rsidRPr="00B1010B">
              <w:rPr>
                <w:noProof/>
              </w:rPr>
              <w:drawing>
                <wp:inline distT="0" distB="0" distL="0" distR="0" wp14:anchorId="6FF8D690" wp14:editId="3A34C883">
                  <wp:extent cx="6667610" cy="4442460"/>
                  <wp:effectExtent l="0" t="0" r="0" b="0"/>
                  <wp:docPr id="12141501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15013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213" cy="445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315"/>
        <w:gridCol w:w="525"/>
      </w:tblGrid>
      <w:tr w:rsidR="00991233" w14:paraId="67D928BA" w14:textId="77777777" w:rsidTr="0002720A">
        <w:trPr>
          <w:trHeight w:val="595"/>
          <w:jc w:val="center"/>
        </w:trPr>
        <w:tc>
          <w:tcPr>
            <w:tcW w:w="9315" w:type="dxa"/>
          </w:tcPr>
          <w:p w14:paraId="483C4148" w14:textId="77777777" w:rsidR="00991233" w:rsidRDefault="00991233" w:rsidP="004F66B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63ED1D92" w14:textId="12C16825" w:rsidR="00132681" w:rsidRDefault="00E272AF" w:rsidP="00FC23F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Стоимость</w:t>
            </w:r>
            <w:r w:rsidR="00EC3F1A" w:rsidRPr="00EC3F1A">
              <w:rPr>
                <w:b/>
              </w:rPr>
              <w:t xml:space="preserve"> </w:t>
            </w:r>
            <w:r w:rsidR="0002720A">
              <w:rPr>
                <w:b/>
              </w:rPr>
              <w:t>7 </w:t>
            </w:r>
            <w:r w:rsidR="0046615B" w:rsidRPr="0046615B">
              <w:rPr>
                <w:b/>
              </w:rPr>
              <w:t>857</w:t>
            </w:r>
            <w:r w:rsidR="0002720A">
              <w:rPr>
                <w:b/>
              </w:rPr>
              <w:t xml:space="preserve"> 000</w:t>
            </w:r>
            <w:r w:rsidR="00EC3F1A" w:rsidRPr="00EC3F1A">
              <w:rPr>
                <w:rFonts w:ascii="Calibri" w:hAnsi="Calibri" w:cs="Calibri"/>
                <w:color w:val="000000"/>
              </w:rPr>
              <w:t xml:space="preserve"> </w:t>
            </w:r>
            <w:r w:rsidR="0002720A" w:rsidRPr="0002720A">
              <w:rPr>
                <w:rFonts w:ascii="Calibri" w:hAnsi="Calibri" w:cs="Calibri"/>
                <w:b/>
                <w:bCs/>
                <w:color w:val="000000"/>
              </w:rPr>
              <w:t>Рублей</w:t>
            </w:r>
            <w:r>
              <w:rPr>
                <w:b/>
              </w:rPr>
              <w:t>, включая НДС и</w:t>
            </w:r>
            <w:r w:rsidR="0046615B">
              <w:rPr>
                <w:b/>
              </w:rPr>
              <w:t xml:space="preserve"> доставку.</w:t>
            </w:r>
          </w:p>
          <w:p w14:paraId="41F4D38D" w14:textId="670557B0" w:rsidR="0046615B" w:rsidRPr="0046615B" w:rsidRDefault="0046615B" w:rsidP="00FC23F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Арктическое исполнение.</w:t>
            </w:r>
          </w:p>
          <w:p w14:paraId="7A196573" w14:textId="0FA278EA" w:rsidR="0002720A" w:rsidRPr="0002720A" w:rsidRDefault="0002720A" w:rsidP="00FC23F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525" w:type="dxa"/>
          </w:tcPr>
          <w:p w14:paraId="3B55DBAC" w14:textId="20E432D8" w:rsidR="00991233" w:rsidRPr="00991233" w:rsidRDefault="00991233" w:rsidP="004F66B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14:paraId="02DD2079" w14:textId="77777777" w:rsidR="00EC3F1A" w:rsidRPr="00991233" w:rsidRDefault="00EC3F1A" w:rsidP="004F66B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D0395AA" w14:textId="24D7496E" w:rsidR="006B101C" w:rsidRDefault="006B101C" w:rsidP="00642DC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91233">
        <w:rPr>
          <w:sz w:val="18"/>
          <w:szCs w:val="18"/>
        </w:rPr>
        <w:t xml:space="preserve">*Гарантия </w:t>
      </w:r>
      <w:r w:rsidR="0046615B">
        <w:rPr>
          <w:sz w:val="18"/>
          <w:szCs w:val="18"/>
        </w:rPr>
        <w:t>4000</w:t>
      </w:r>
      <w:r w:rsidRPr="00991233">
        <w:rPr>
          <w:sz w:val="18"/>
          <w:szCs w:val="18"/>
        </w:rPr>
        <w:t xml:space="preserve"> моточасов или </w:t>
      </w:r>
      <w:r w:rsidR="0046615B">
        <w:rPr>
          <w:sz w:val="18"/>
          <w:szCs w:val="18"/>
        </w:rPr>
        <w:t>36</w:t>
      </w:r>
      <w:r w:rsidRPr="00991233">
        <w:rPr>
          <w:sz w:val="18"/>
          <w:szCs w:val="18"/>
        </w:rPr>
        <w:t xml:space="preserve"> месяцев  </w:t>
      </w:r>
    </w:p>
    <w:p w14:paraId="5E55F41D" w14:textId="7784BFED" w:rsidR="00681F7B" w:rsidRPr="00991233" w:rsidRDefault="00681F7B" w:rsidP="00681F7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91233">
        <w:rPr>
          <w:sz w:val="18"/>
          <w:szCs w:val="18"/>
        </w:rPr>
        <w:t>*</w:t>
      </w:r>
      <w:r w:rsidR="008B1155">
        <w:rPr>
          <w:sz w:val="18"/>
          <w:szCs w:val="18"/>
        </w:rPr>
        <w:t>Машина на складе в Москве</w:t>
      </w:r>
      <w:r w:rsidR="0046615B">
        <w:rPr>
          <w:sz w:val="18"/>
          <w:szCs w:val="18"/>
        </w:rPr>
        <w:t xml:space="preserve"> и Забойкальске</w:t>
      </w:r>
    </w:p>
    <w:p w14:paraId="330D06FA" w14:textId="77777777" w:rsidR="0014658D" w:rsidRDefault="0014658D" w:rsidP="00BE7984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931"/>
        <w:gridCol w:w="245"/>
        <w:gridCol w:w="1700"/>
        <w:gridCol w:w="996"/>
        <w:gridCol w:w="1352"/>
        <w:gridCol w:w="911"/>
        <w:gridCol w:w="2130"/>
      </w:tblGrid>
      <w:tr w:rsidR="00B226BB" w:rsidRPr="00FE17E3" w14:paraId="75690770" w14:textId="77777777" w:rsidTr="00BE0F53">
        <w:trPr>
          <w:trHeight w:val="5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C2D0D" w14:textId="7284F31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Технические характеристики XG765N</w:t>
            </w:r>
          </w:p>
        </w:tc>
      </w:tr>
      <w:tr w:rsidR="00B226BB" w:rsidRPr="00FE17E3" w14:paraId="5AB6B6EC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4AF9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12E4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Общая длина всей машины (ковш установлен на земле)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85E6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6420±80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3A0C0943" w14:textId="77777777" w:rsidTr="00BE0F53">
        <w:trPr>
          <w:trHeight w:val="5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6AEE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F538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Общая ширина всей машины (в ногах)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2721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2360±20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5779F26C" w14:textId="77777777" w:rsidTr="00BE0F53">
        <w:trPr>
          <w:trHeight w:val="8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14DF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9E6F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Ширина ковша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BFB2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2220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29BA030C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F325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D173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Высота всей машины (до верха кабины)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D7C3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3100±10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3AF5EADF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A778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84B4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Высота всей машины (до верхней части копающего рычага)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CCA1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3800 ±20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16506343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3133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303E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Колёсная база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95A4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 xml:space="preserve">2335±10 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62610C83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BB09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lastRenderedPageBreak/>
              <w:t>7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1CDE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Колея колёс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26E6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2139 ±10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204E87BB" w14:textId="77777777" w:rsidTr="00BE0F53">
        <w:trPr>
          <w:trHeight w:val="5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9D7F4" w14:textId="77777777" w:rsidR="00B226BB" w:rsidRPr="00B226BB" w:rsidRDefault="00B226BB" w:rsidP="00BE0F53">
            <w:pPr>
              <w:spacing w:after="0" w:line="240" w:lineRule="exact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b/>
                <w:bCs/>
                <w:color w:val="000000"/>
                <w:sz w:val="21"/>
                <w:szCs w:val="21"/>
                <w:lang w:eastAsia="zh-CN"/>
              </w:rPr>
              <w:t>Основные технические параметры</w:t>
            </w:r>
          </w:p>
        </w:tc>
      </w:tr>
      <w:tr w:rsidR="00B226BB" w:rsidRPr="00FE17E3" w14:paraId="53DFE20E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CD79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922C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Номинальная грузоподъёмность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5528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3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 xml:space="preserve">500 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КГ</w:t>
            </w:r>
          </w:p>
        </w:tc>
      </w:tr>
      <w:tr w:rsidR="00B226BB" w:rsidRPr="00FE17E3" w14:paraId="76B15019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1D1C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95D5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Рабочий вес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0456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 xml:space="preserve">8250 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кг</w:t>
            </w:r>
          </w:p>
        </w:tc>
      </w:tr>
      <w:tr w:rsidR="00B226BB" w:rsidRPr="00FE17E3" w14:paraId="2EF91E9C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CEC3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D619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Номинальная вместимость ковша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4CF4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1m³</w:t>
            </w:r>
          </w:p>
        </w:tc>
      </w:tr>
      <w:tr w:rsidR="00B226BB" w:rsidRPr="00FE17E3" w14:paraId="166CFAF0" w14:textId="77777777" w:rsidTr="00BE0F53">
        <w:trPr>
          <w:trHeight w:val="9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04B7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A33F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Максимальная высота разгрузки (угол разгрузки 45°)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554C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 xml:space="preserve">3100±50 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554598AC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87C0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C44A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Расстояние разгрузки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2852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 xml:space="preserve">900±20 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7446D598" w14:textId="77777777" w:rsidTr="00BE0F53">
        <w:trPr>
          <w:trHeight w:val="33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D1E1" w14:textId="77777777" w:rsidR="00B226BB" w:rsidRPr="00B226BB" w:rsidRDefault="00B226BB" w:rsidP="00BE0F53">
            <w:pPr>
              <w:spacing w:after="0" w:line="240" w:lineRule="exact"/>
              <w:ind w:firstLineChars="100" w:firstLine="210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84F2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b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b/>
                <w:color w:val="000000"/>
                <w:sz w:val="21"/>
                <w:szCs w:val="21"/>
                <w:lang w:val="en-US" w:eastAsia="zh-CN"/>
              </w:rPr>
              <w:t>Радиус поворота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1A72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b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b/>
                <w:color w:val="000000"/>
                <w:sz w:val="21"/>
                <w:szCs w:val="21"/>
                <w:lang w:val="en-US" w:eastAsia="zh-CN"/>
              </w:rPr>
              <w:t>Наружный край шины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5BDC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4046±50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 w:rsidR="00B226BB" w:rsidRPr="00FE17E3" w14:paraId="46EC5B58" w14:textId="77777777" w:rsidTr="00BE0F53">
        <w:trPr>
          <w:trHeight w:val="5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D1DC8" w14:textId="77777777" w:rsidR="00B226BB" w:rsidRPr="00B226BB" w:rsidRDefault="00B226BB" w:rsidP="00BE0F53">
            <w:pPr>
              <w:spacing w:after="0" w:line="240" w:lineRule="exact"/>
              <w:ind w:firstLineChars="100" w:firstLine="210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b/>
                <w:bCs/>
                <w:color w:val="000000"/>
                <w:sz w:val="21"/>
                <w:szCs w:val="21"/>
                <w:lang w:eastAsia="zh-CN"/>
              </w:rPr>
              <w:t>Основные технические параметры копания</w:t>
            </w:r>
          </w:p>
        </w:tc>
      </w:tr>
      <w:tr w:rsidR="00B226BB" w:rsidRPr="00FE17E3" w14:paraId="2A3C4B84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2910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52CE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Номинальная вместимость ковша для копания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9CC0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0.3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³</w:t>
            </w:r>
          </w:p>
        </w:tc>
      </w:tr>
      <w:tr w:rsidR="00B226BB" w:rsidRPr="00FE17E3" w14:paraId="3DB6EEAE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D1A8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F78A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Максимальная глубина копания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5D59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 xml:space="preserve">4970±20 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5C80A7F5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70C3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C3BA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Максимальный радиус копания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9D13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5467±20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41D8ED66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5BD6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07EC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Максимальная высота загрузки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A0C7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3640±20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63F67C7E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AE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4E5" w14:textId="4F1216DC" w:rsidR="00B226BB" w:rsidRPr="00DC062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DC062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Максимальная мощность копания</w:t>
            </w:r>
            <w:r w:rsidR="00DC062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DC062B"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kgf</w:t>
            </w:r>
            <w:r w:rsidR="00DC062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/кН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4C2E" w14:textId="163D47FA" w:rsidR="00B226BB" w:rsidRPr="00DC062B" w:rsidRDefault="00B226BB" w:rsidP="00BE0F53">
            <w:pPr>
              <w:spacing w:after="0" w:line="240" w:lineRule="exact"/>
              <w:jc w:val="center"/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5100</w:t>
            </w:r>
            <w:r w:rsidR="00DC062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/50</w:t>
            </w:r>
          </w:p>
        </w:tc>
      </w:tr>
      <w:tr w:rsidR="00B226BB" w:rsidRPr="00FE17E3" w14:paraId="65A027F8" w14:textId="77777777" w:rsidTr="00BE0F53">
        <w:trPr>
          <w:trHeight w:val="14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CA50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1F0E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Максимальная высота копания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1435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5540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 xml:space="preserve"> ±20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</w:tr>
      <w:tr w:rsidR="00B226BB" w:rsidRPr="00FE17E3" w14:paraId="45AA97CC" w14:textId="77777777" w:rsidTr="00BE0F53">
        <w:trPr>
          <w:trHeight w:val="8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3274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726C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Подъёмная сила при максимальном радиусе копания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4A63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1220</w:t>
            </w: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кг</w:t>
            </w:r>
          </w:p>
        </w:tc>
      </w:tr>
      <w:tr w:rsidR="00B226BB" w:rsidRPr="00FE17E3" w14:paraId="3B1934DF" w14:textId="77777777" w:rsidTr="00BE0F53">
        <w:trPr>
          <w:trHeight w:val="87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E532A" w14:textId="77777777" w:rsidR="00B226BB" w:rsidRPr="00B226BB" w:rsidRDefault="00B226BB" w:rsidP="00BE0F53">
            <w:pPr>
              <w:spacing w:after="0" w:line="240" w:lineRule="exact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b/>
                <w:bCs/>
                <w:color w:val="000000"/>
                <w:sz w:val="21"/>
                <w:szCs w:val="21"/>
                <w:lang w:eastAsia="zh-CN"/>
              </w:rPr>
              <w:t>Двигатель</w:t>
            </w:r>
          </w:p>
        </w:tc>
      </w:tr>
      <w:tr w:rsidR="00B226BB" w:rsidRPr="00FE17E3" w14:paraId="6E74B1B8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14D8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8766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Модель двигателя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213C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WC4A105Z-T20</w:t>
            </w:r>
          </w:p>
        </w:tc>
      </w:tr>
      <w:tr w:rsidR="00B226BB" w:rsidRPr="00FE17E3" w14:paraId="6C5B72D1" w14:textId="77777777" w:rsidTr="00BE0F53">
        <w:trPr>
          <w:trHeight w:val="17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BF28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16CE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Формат охлаждения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BC4C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Водяное охлаждение</w:t>
            </w:r>
          </w:p>
        </w:tc>
      </w:tr>
      <w:tr w:rsidR="00B226BB" w:rsidRPr="00FE17E3" w14:paraId="497EB926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B982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7430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Номинальная мощность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259C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75 (kW)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 xml:space="preserve"> / 105л.с.</w:t>
            </w:r>
          </w:p>
        </w:tc>
      </w:tr>
      <w:tr w:rsidR="00B226BB" w:rsidRPr="00FE17E3" w14:paraId="47F926F4" w14:textId="77777777" w:rsidTr="00BE0F53">
        <w:trPr>
          <w:trHeight w:val="15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BABA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35D4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Перемещение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F211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4.8(L)</w:t>
            </w:r>
          </w:p>
        </w:tc>
      </w:tr>
      <w:tr w:rsidR="00B226BB" w:rsidRPr="00FE17E3" w14:paraId="644337C0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41FF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A7EF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Номинальная скорость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3C91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2200(r/min)</w:t>
            </w:r>
          </w:p>
        </w:tc>
      </w:tr>
      <w:tr w:rsidR="00B226BB" w:rsidRPr="00FE17E3" w14:paraId="33E1A4BC" w14:textId="77777777" w:rsidTr="00BE0F53">
        <w:trPr>
          <w:trHeight w:val="7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BFFB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C3FF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Максимальное вращение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CFE1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400(N.M)</w:t>
            </w:r>
          </w:p>
        </w:tc>
      </w:tr>
      <w:tr w:rsidR="00B226BB" w:rsidRPr="00FE17E3" w14:paraId="0D37CBB5" w14:textId="77777777" w:rsidTr="00BE0F53">
        <w:trPr>
          <w:trHeight w:val="15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8A66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5D8C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Производитель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8C51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Yuchai Machinery Co., Ltd.</w:t>
            </w:r>
          </w:p>
        </w:tc>
      </w:tr>
      <w:tr w:rsidR="00B226BB" w:rsidRPr="00FE17E3" w14:paraId="6808790D" w14:textId="77777777" w:rsidTr="00BE0F53">
        <w:trPr>
          <w:trHeight w:val="5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E8EC9" w14:textId="77777777" w:rsidR="00B226BB" w:rsidRPr="00B226BB" w:rsidRDefault="00B226BB" w:rsidP="00BE0F53">
            <w:pPr>
              <w:spacing w:after="0" w:line="240" w:lineRule="exact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Система передачи</w:t>
            </w:r>
          </w:p>
        </w:tc>
      </w:tr>
      <w:tr w:rsidR="00B226BB" w:rsidRPr="00FE17E3" w14:paraId="68714EC8" w14:textId="77777777" w:rsidTr="00BE0F53">
        <w:trPr>
          <w:trHeight w:val="50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E53B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1</w:t>
            </w:r>
          </w:p>
          <w:p w14:paraId="5E1EC56C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BAE4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Гидравлический гидротрансформатор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A3EE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>М</w:t>
            </w: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одель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8E8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290</w:t>
            </w:r>
          </w:p>
        </w:tc>
      </w:tr>
      <w:tr w:rsidR="00B226BB" w:rsidRPr="00FE17E3" w14:paraId="0F7FDDD3" w14:textId="77777777" w:rsidTr="00BE0F53">
        <w:trPr>
          <w:trHeight w:val="1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38D4" w14:textId="77777777" w:rsidR="00B226BB" w:rsidRPr="00B226BB" w:rsidRDefault="00B226BB" w:rsidP="00BE0F53">
            <w:pPr>
              <w:spacing w:after="0" w:line="240" w:lineRule="auto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059E" w14:textId="77777777" w:rsidR="00B226BB" w:rsidRPr="00B226BB" w:rsidRDefault="00B226BB" w:rsidP="00BE0F53">
            <w:pPr>
              <w:spacing w:after="0" w:line="240" w:lineRule="auto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47C2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Способ охлаждения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8A49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Циркуляция масла под давлением</w:t>
            </w:r>
          </w:p>
        </w:tc>
      </w:tr>
      <w:tr w:rsidR="00B226BB" w:rsidRPr="00FE17E3" w14:paraId="4D66A254" w14:textId="77777777" w:rsidTr="00BE0F53">
        <w:trPr>
          <w:trHeight w:val="50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B02F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CE53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>К</w:t>
            </w: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оробка передач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210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>М</w:t>
            </w: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одель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143A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</w:tr>
      <w:tr w:rsidR="00B226BB" w:rsidRPr="00FE17E3" w14:paraId="67B9F14F" w14:textId="77777777" w:rsidTr="00BE0F53">
        <w:trPr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3F43" w14:textId="77777777" w:rsidR="00B226BB" w:rsidRPr="00B226BB" w:rsidRDefault="00B226BB" w:rsidP="00BE0F53">
            <w:pPr>
              <w:spacing w:after="0" w:line="240" w:lineRule="auto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E9DF" w14:textId="77777777" w:rsidR="00B226BB" w:rsidRPr="00B226BB" w:rsidRDefault="00B226BB" w:rsidP="00BE0F53">
            <w:pPr>
              <w:spacing w:after="0" w:line="240" w:lineRule="auto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E5A7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>Вид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291B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>Гидравлическое синхронное переключение передач с механическим приводом</w:t>
            </w:r>
          </w:p>
        </w:tc>
      </w:tr>
      <w:tr w:rsidR="00B226BB" w:rsidRPr="00FE17E3" w14:paraId="2CC22BC7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5151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86AA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>М</w:t>
            </w: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ост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F35C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>М</w:t>
            </w: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одель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F4D4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WZL100</w:t>
            </w:r>
          </w:p>
        </w:tc>
      </w:tr>
      <w:tr w:rsidR="00B226BB" w:rsidRPr="00FE17E3" w14:paraId="671E2E91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4510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537F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Зубчатая передача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236C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 xml:space="preserve">4 </w:t>
            </w: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F</w:t>
            </w: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 xml:space="preserve">, 4 </w:t>
            </w: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R</w:t>
            </w:r>
          </w:p>
          <w:p w14:paraId="2B2FE2D7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>Передние четыре, задние четыре передачи</w:t>
            </w:r>
          </w:p>
        </w:tc>
      </w:tr>
      <w:tr w:rsidR="00B226BB" w:rsidRPr="00FE17E3" w14:paraId="453C11EA" w14:textId="77777777" w:rsidTr="00BE0F53">
        <w:trPr>
          <w:trHeight w:val="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5010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320E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 xml:space="preserve"> С</w:t>
            </w: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корость</w:t>
            </w: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（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F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/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R</w:t>
            </w: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）</w:t>
            </w: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км/ч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1E6C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Вперёд 1 передача 6</w:t>
            </w:r>
          </w:p>
          <w:p w14:paraId="02E1FF30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Вперёд 2 передачи 12</w:t>
            </w:r>
          </w:p>
          <w:p w14:paraId="330781EC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Вперёд 3 передачи 17</w:t>
            </w:r>
          </w:p>
          <w:p w14:paraId="420FF807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Вперёд 4 передачи 33</w:t>
            </w:r>
          </w:p>
          <w:p w14:paraId="79AB0559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Задняя 1 передача 6</w:t>
            </w:r>
          </w:p>
          <w:p w14:paraId="30F91B3F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Назад 2 передачи 12</w:t>
            </w:r>
          </w:p>
          <w:p w14:paraId="5F9719B9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Назад 3 передачи 17</w:t>
            </w:r>
          </w:p>
          <w:p w14:paraId="42C2C63E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Назад 4 передачи 33</w:t>
            </w:r>
          </w:p>
        </w:tc>
      </w:tr>
      <w:tr w:rsidR="00B226BB" w:rsidRPr="00FE17E3" w14:paraId="5C1DAB8F" w14:textId="77777777" w:rsidTr="00BE0F53">
        <w:trPr>
          <w:trHeight w:val="44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0C3C" w14:textId="77777777" w:rsidR="00B226BB" w:rsidRPr="00B226BB" w:rsidRDefault="00B226BB" w:rsidP="00BE0F53">
            <w:pPr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258C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Модель шины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5E34" w14:textId="77777777" w:rsidR="00B226BB" w:rsidRPr="00B226BB" w:rsidRDefault="00B226BB" w:rsidP="00BE0F53">
            <w:pPr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 xml:space="preserve">                14-17.5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/19.5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L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-24</w:t>
            </w:r>
          </w:p>
        </w:tc>
      </w:tr>
      <w:tr w:rsidR="00B226BB" w:rsidRPr="00FE17E3" w14:paraId="5DFDB62E" w14:textId="77777777" w:rsidTr="00BE0F53">
        <w:trPr>
          <w:trHeight w:val="132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6F67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Гидравлическая система</w:t>
            </w:r>
          </w:p>
        </w:tc>
      </w:tr>
      <w:tr w:rsidR="00B226BB" w:rsidRPr="00FE17E3" w14:paraId="382ED475" w14:textId="77777777" w:rsidTr="00BE0F53">
        <w:trPr>
          <w:trHeight w:val="9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4F9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F4BC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Рабочий объем насоса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A8F1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140 л/мин</w:t>
            </w:r>
          </w:p>
        </w:tc>
      </w:tr>
      <w:tr w:rsidR="00B226BB" w:rsidRPr="00FE17E3" w14:paraId="0FF1FCE8" w14:textId="77777777" w:rsidTr="00BE0F53">
        <w:trPr>
          <w:trHeight w:val="10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5B1A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E30A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Рабочее давление насоса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D45E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20Mpa</w:t>
            </w:r>
          </w:p>
        </w:tc>
      </w:tr>
      <w:tr w:rsidR="00B226BB" w:rsidRPr="00FE17E3" w14:paraId="4F840890" w14:textId="77777777" w:rsidTr="00BE0F53">
        <w:trPr>
          <w:trHeight w:val="1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1357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E040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Модель рулевого механизма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C375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BZZ5-250</w:t>
            </w:r>
          </w:p>
        </w:tc>
      </w:tr>
      <w:tr w:rsidR="00B226BB" w:rsidRPr="00FE17E3" w14:paraId="76944425" w14:textId="77777777" w:rsidTr="00BE0F53">
        <w:trPr>
          <w:trHeight w:val="108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6AD6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Землеройные принадлежности (сломанный молоток)</w:t>
            </w:r>
          </w:p>
        </w:tc>
      </w:tr>
      <w:tr w:rsidR="00B226BB" w:rsidRPr="00FE17E3" w14:paraId="398DE72E" w14:textId="77777777" w:rsidTr="00BE0F53">
        <w:trPr>
          <w:trHeight w:val="13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2652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DA66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 xml:space="preserve">Диаметр бурильной штанги  </w:t>
            </w:r>
            <w:r w:rsidRPr="00B226BB">
              <w:rPr>
                <w:rFonts w:eastAsia="KaiTi" w:cstheme="minorHAnsi"/>
                <w:color w:val="000000"/>
                <w:sz w:val="21"/>
                <w:szCs w:val="21"/>
                <w:lang w:eastAsia="zh-CN"/>
              </w:rPr>
              <w:t>мм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6740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68-70</w:t>
            </w:r>
          </w:p>
        </w:tc>
      </w:tr>
      <w:tr w:rsidR="00B226BB" w:rsidRPr="00FE17E3" w14:paraId="3C0EC116" w14:textId="77777777" w:rsidTr="00BE0F53">
        <w:trPr>
          <w:trHeight w:val="15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9CE4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8DC1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Рабочее давление  Mpa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DE0F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11-14</w:t>
            </w:r>
          </w:p>
        </w:tc>
      </w:tr>
      <w:tr w:rsidR="00B226BB" w:rsidRPr="00FE17E3" w14:paraId="34A970F8" w14:textId="77777777" w:rsidTr="00BE0F53">
        <w:trPr>
          <w:trHeight w:val="7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4874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4D59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 xml:space="preserve">Частота ударов 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4CE9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500-900</w:t>
            </w:r>
          </w:p>
        </w:tc>
      </w:tr>
      <w:tr w:rsidR="00B226BB" w:rsidRPr="00FE17E3" w14:paraId="67735D50" w14:textId="77777777" w:rsidTr="00BE0F53">
        <w:trPr>
          <w:trHeight w:val="1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AA57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BA0C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" w:cstheme="minorHAnsi"/>
                <w:color w:val="000000"/>
                <w:sz w:val="21"/>
                <w:szCs w:val="21"/>
                <w:lang w:val="en-US" w:eastAsia="zh-CN"/>
              </w:rPr>
              <w:t>Кинетическая энергия     KN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5485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</w:tr>
      <w:tr w:rsidR="00B226BB" w:rsidRPr="00FE17E3" w14:paraId="6D69993D" w14:textId="77777777" w:rsidTr="00BE0F53">
        <w:trPr>
          <w:trHeight w:val="84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AE96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eastAsia="zh-CN"/>
              </w:rPr>
              <w:t>Ёмкость</w:t>
            </w: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 xml:space="preserve"> топливного бака</w:t>
            </w:r>
          </w:p>
        </w:tc>
      </w:tr>
      <w:tr w:rsidR="00B226BB" w:rsidRPr="00FE17E3" w14:paraId="6C944569" w14:textId="77777777" w:rsidTr="00BE0F53">
        <w:trPr>
          <w:trHeight w:val="15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B6D2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3AEE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val="en-US" w:eastAsia="zh-CN"/>
              </w:rPr>
              <w:t>Гидравлический топливный бак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8F7A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125</w:t>
            </w:r>
          </w:p>
        </w:tc>
      </w:tr>
      <w:tr w:rsidR="00B226BB" w:rsidRPr="00FE17E3" w14:paraId="098D97E7" w14:textId="77777777" w:rsidTr="00BE0F53">
        <w:trPr>
          <w:trHeight w:val="7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45C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B098" w14:textId="77777777" w:rsidR="00B226BB" w:rsidRPr="00B226BB" w:rsidRDefault="00B226BB" w:rsidP="00BE0F53">
            <w:pPr>
              <w:widowControl w:val="0"/>
              <w:spacing w:after="0" w:line="240" w:lineRule="exact"/>
              <w:jc w:val="both"/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</w:pPr>
            <w:r w:rsidRPr="00B226BB">
              <w:rPr>
                <w:rFonts w:eastAsia="KaiTi_GB2312" w:cstheme="minorHAnsi"/>
                <w:color w:val="000000"/>
                <w:sz w:val="21"/>
                <w:szCs w:val="21"/>
                <w:lang w:eastAsia="zh-CN"/>
              </w:rPr>
              <w:t>Топливный бак для дизельного топлива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B9BF" w14:textId="77777777" w:rsidR="00B226BB" w:rsidRPr="00B226BB" w:rsidRDefault="00B226BB" w:rsidP="00BE0F53">
            <w:pPr>
              <w:widowControl w:val="0"/>
              <w:spacing w:after="0" w:line="240" w:lineRule="exact"/>
              <w:jc w:val="center"/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</w:pPr>
            <w:r w:rsidRPr="00B226BB">
              <w:rPr>
                <w:rFonts w:eastAsia="SimSun" w:cstheme="minorHAnsi"/>
                <w:color w:val="000000"/>
                <w:sz w:val="21"/>
                <w:szCs w:val="21"/>
                <w:lang w:val="en-US" w:eastAsia="zh-CN"/>
              </w:rPr>
              <w:t>125</w:t>
            </w:r>
          </w:p>
        </w:tc>
      </w:tr>
    </w:tbl>
    <w:p w14:paraId="1EE01385" w14:textId="77777777" w:rsidR="00991233" w:rsidRPr="00991233" w:rsidRDefault="00991233" w:rsidP="00BE7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91233" w:rsidRPr="00991233" w:rsidSect="00B1010B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4952" w14:textId="77777777" w:rsidR="00376AEF" w:rsidRDefault="00376AEF" w:rsidP="00285F2F">
      <w:pPr>
        <w:spacing w:after="0" w:line="240" w:lineRule="auto"/>
      </w:pPr>
      <w:r>
        <w:separator/>
      </w:r>
    </w:p>
  </w:endnote>
  <w:endnote w:type="continuationSeparator" w:id="0">
    <w:p w14:paraId="18833751" w14:textId="77777777" w:rsidR="00376AEF" w:rsidRDefault="00376AEF" w:rsidP="0028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KaiTi">
    <w:altName w:val="SimSun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1199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"/>
      <w:gridCol w:w="6980"/>
      <w:gridCol w:w="1985"/>
      <w:gridCol w:w="2121"/>
    </w:tblGrid>
    <w:tr w:rsidR="002B22A0" w14:paraId="2E98303E" w14:textId="77777777" w:rsidTr="00B1010B">
      <w:trPr>
        <w:gridBefore w:val="1"/>
        <w:wBefore w:w="113" w:type="dxa"/>
      </w:trPr>
      <w:tc>
        <w:tcPr>
          <w:tcW w:w="6980" w:type="dxa"/>
        </w:tcPr>
        <w:p w14:paraId="33317C2D" w14:textId="1B1F721D" w:rsidR="002B22A0" w:rsidRDefault="00000000" w:rsidP="00756AE3">
          <w:pPr>
            <w:pStyle w:val="a5"/>
          </w:pPr>
          <w:hyperlink r:id="rId1" w:history="1">
            <w:r w:rsidR="002B22A0" w:rsidRPr="00E66F8F">
              <w:rPr>
                <w:rStyle w:val="ab"/>
                <w:sz w:val="20"/>
                <w:szCs w:val="20"/>
              </w:rPr>
              <w:t>www.texbaza.com</w:t>
            </w:r>
          </w:hyperlink>
          <w:r w:rsidR="002B22A0">
            <w:t xml:space="preserve"> </w:t>
          </w:r>
        </w:p>
        <w:p w14:paraId="6B2D9074" w14:textId="0C758F0F" w:rsidR="002B22A0" w:rsidRDefault="002B22A0" w:rsidP="00756AE3">
          <w:pPr>
            <w:pStyle w:val="a5"/>
            <w:rPr>
              <w:color w:val="A6A6A6" w:themeColor="background1" w:themeShade="A6"/>
              <w:sz w:val="20"/>
              <w:szCs w:val="20"/>
            </w:rPr>
          </w:pPr>
          <w:r w:rsidRPr="006B101C">
            <w:rPr>
              <w:color w:val="A6A6A6" w:themeColor="background1" w:themeShade="A6"/>
              <w:sz w:val="20"/>
              <w:szCs w:val="20"/>
            </w:rPr>
            <w:t>Офис: г. Москва, проезд Русанова д.2 стр.1</w:t>
          </w:r>
          <w:r w:rsidRPr="006B101C">
            <w:rPr>
              <w:color w:val="A6A6A6" w:themeColor="background1" w:themeShade="A6"/>
              <w:sz w:val="20"/>
              <w:szCs w:val="20"/>
            </w:rPr>
            <w:tab/>
            <w:t xml:space="preserve">                                        </w:t>
          </w:r>
        </w:p>
      </w:tc>
      <w:tc>
        <w:tcPr>
          <w:tcW w:w="4106" w:type="dxa"/>
          <w:gridSpan w:val="2"/>
        </w:tcPr>
        <w:p w14:paraId="3A47A631" w14:textId="36ECB301" w:rsidR="002B22A0" w:rsidRDefault="00000000" w:rsidP="006B101C">
          <w:pPr>
            <w:pStyle w:val="a5"/>
            <w:rPr>
              <w:color w:val="A6A6A6" w:themeColor="background1" w:themeShade="A6"/>
              <w:sz w:val="20"/>
              <w:szCs w:val="20"/>
            </w:rPr>
          </w:pPr>
          <w:hyperlink r:id="rId2" w:history="1">
            <w:r w:rsidR="002B22A0" w:rsidRPr="00E66F8F">
              <w:rPr>
                <w:rStyle w:val="ab"/>
                <w:sz w:val="20"/>
                <w:szCs w:val="20"/>
              </w:rPr>
              <w:t>www.texbaza-group.ru</w:t>
            </w:r>
          </w:hyperlink>
        </w:p>
        <w:p w14:paraId="4E0B9D23" w14:textId="1CB468CE" w:rsidR="002B22A0" w:rsidRDefault="002B22A0" w:rsidP="006B101C">
          <w:pPr>
            <w:pStyle w:val="a5"/>
            <w:rPr>
              <w:color w:val="A6A6A6" w:themeColor="background1" w:themeShade="A6"/>
              <w:sz w:val="20"/>
              <w:szCs w:val="20"/>
            </w:rPr>
          </w:pPr>
          <w:r w:rsidRPr="006B101C">
            <w:rPr>
              <w:color w:val="A6A6A6" w:themeColor="background1" w:themeShade="A6"/>
              <w:sz w:val="20"/>
              <w:szCs w:val="20"/>
            </w:rPr>
            <w:t>Склад: г. Москва, ул. Ярославское шоссе</w:t>
          </w:r>
          <w:r w:rsidR="00324A08" w:rsidRPr="006B101C">
            <w:rPr>
              <w:color w:val="A6A6A6" w:themeColor="background1" w:themeShade="A6"/>
              <w:sz w:val="20"/>
              <w:szCs w:val="20"/>
            </w:rPr>
            <w:t>,</w:t>
          </w:r>
          <w:r w:rsidRPr="006B101C">
            <w:rPr>
              <w:color w:val="A6A6A6" w:themeColor="background1" w:themeShade="A6"/>
              <w:sz w:val="20"/>
              <w:szCs w:val="20"/>
            </w:rPr>
            <w:t xml:space="preserve"> 2Е</w:t>
          </w:r>
        </w:p>
      </w:tc>
    </w:tr>
    <w:tr w:rsidR="002B22A0" w14:paraId="3AA2B9FF" w14:textId="77777777" w:rsidTr="00B1010B">
      <w:tc>
        <w:tcPr>
          <w:tcW w:w="9078" w:type="dxa"/>
          <w:gridSpan w:val="3"/>
        </w:tcPr>
        <w:p w14:paraId="3BA34450" w14:textId="45C815DC" w:rsidR="002B22A0" w:rsidRDefault="002B22A0" w:rsidP="006B101C">
          <w:pPr>
            <w:pStyle w:val="a5"/>
            <w:rPr>
              <w:color w:val="A6A6A6" w:themeColor="background1" w:themeShade="A6"/>
              <w:sz w:val="20"/>
              <w:szCs w:val="20"/>
            </w:rPr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        </w:t>
          </w:r>
          <w:r w:rsidRPr="006B101C"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                             </w:t>
          </w:r>
          <w:r w:rsidRPr="008925B6"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</w:t>
          </w:r>
        </w:p>
      </w:tc>
      <w:tc>
        <w:tcPr>
          <w:tcW w:w="2121" w:type="dxa"/>
        </w:tcPr>
        <w:p w14:paraId="01808609" w14:textId="7FB7E6C0" w:rsidR="002B22A0" w:rsidRDefault="002B22A0" w:rsidP="006B101C">
          <w:pPr>
            <w:pStyle w:val="a5"/>
            <w:rPr>
              <w:color w:val="A6A6A6" w:themeColor="background1" w:themeShade="A6"/>
              <w:sz w:val="20"/>
              <w:szCs w:val="20"/>
            </w:rPr>
          </w:pPr>
          <w:r w:rsidRPr="006B101C">
            <w:t xml:space="preserve">            </w:t>
          </w:r>
        </w:p>
      </w:tc>
    </w:tr>
  </w:tbl>
  <w:p w14:paraId="0DBD3A52" w14:textId="0FE77715" w:rsidR="002B22A0" w:rsidRPr="00756AE3" w:rsidRDefault="002B22A0" w:rsidP="00756AE3">
    <w:pPr>
      <w:pStyle w:val="a5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03D6" w14:textId="77777777" w:rsidR="00376AEF" w:rsidRDefault="00376AEF" w:rsidP="00285F2F">
      <w:pPr>
        <w:spacing w:after="0" w:line="240" w:lineRule="auto"/>
      </w:pPr>
      <w:r>
        <w:separator/>
      </w:r>
    </w:p>
  </w:footnote>
  <w:footnote w:type="continuationSeparator" w:id="0">
    <w:p w14:paraId="38EAF8A2" w14:textId="77777777" w:rsidR="00376AEF" w:rsidRDefault="00376AEF" w:rsidP="0028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22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5"/>
      <w:gridCol w:w="3770"/>
    </w:tblGrid>
    <w:tr w:rsidR="002B22A0" w14:paraId="2648C269" w14:textId="3B79F6B2" w:rsidTr="00B1010B">
      <w:trPr>
        <w:trHeight w:val="841"/>
      </w:trPr>
      <w:tc>
        <w:tcPr>
          <w:tcW w:w="8455" w:type="dxa"/>
        </w:tcPr>
        <w:p w14:paraId="75E3267F" w14:textId="09B5ED57" w:rsidR="002B22A0" w:rsidRDefault="00333D2F">
          <w:pPr>
            <w:pStyle w:val="a3"/>
          </w:pPr>
          <w:r>
            <w:t xml:space="preserve">        </w:t>
          </w:r>
          <w:r w:rsidR="00B1010B">
            <w:t xml:space="preserve">              </w:t>
          </w:r>
          <w:r>
            <w:object w:dxaOrig="2184" w:dyaOrig="1248" w14:anchorId="578135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2pt;height:62.4pt">
                <v:imagedata r:id="rId1" o:title=""/>
              </v:shape>
              <o:OLEObject Type="Embed" ProgID="PBrush" ShapeID="_x0000_i1025" DrawAspect="Content" ObjectID="_1760166452" r:id="rId2"/>
            </w:object>
          </w:r>
        </w:p>
      </w:tc>
      <w:tc>
        <w:tcPr>
          <w:tcW w:w="3770" w:type="dxa"/>
        </w:tcPr>
        <w:p w14:paraId="445EED71" w14:textId="77777777" w:rsidR="002B22A0" w:rsidRDefault="002B22A0">
          <w:pPr>
            <w:pStyle w:val="a3"/>
            <w:rPr>
              <w:b/>
              <w:noProof/>
              <w:sz w:val="20"/>
              <w:szCs w:val="20"/>
            </w:rPr>
          </w:pPr>
        </w:p>
        <w:p w14:paraId="50F9D9A3" w14:textId="4EB68186" w:rsidR="002B22A0" w:rsidRPr="001E3D4A" w:rsidRDefault="00B1010B">
          <w:pPr>
            <w:pStyle w:val="a3"/>
            <w:rPr>
              <w:b/>
              <w:noProof/>
              <w:sz w:val="20"/>
              <w:szCs w:val="20"/>
            </w:rPr>
          </w:pPr>
          <w:r>
            <w:t xml:space="preserve">                          </w:t>
          </w:r>
          <w:r w:rsidR="00333D2F">
            <w:object w:dxaOrig="2220" w:dyaOrig="876" w14:anchorId="01AE4490">
              <v:shape id="_x0000_i1026" type="#_x0000_t75" style="width:111pt;height:43.8pt">
                <v:imagedata r:id="rId3" o:title=""/>
              </v:shape>
              <o:OLEObject Type="Embed" ProgID="PBrush" ShapeID="_x0000_i1026" DrawAspect="Content" ObjectID="_1760166453" r:id="rId4"/>
            </w:object>
          </w:r>
        </w:p>
      </w:tc>
    </w:tr>
  </w:tbl>
  <w:p w14:paraId="6AF35BA0" w14:textId="7C42140C" w:rsidR="002B22A0" w:rsidRDefault="00B1010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E6C08" wp14:editId="1E90956E">
              <wp:simplePos x="0" y="0"/>
              <wp:positionH relativeFrom="margin">
                <wp:align>center</wp:align>
              </wp:positionH>
              <wp:positionV relativeFrom="paragraph">
                <wp:posOffset>-22860</wp:posOffset>
              </wp:positionV>
              <wp:extent cx="7025640" cy="15240"/>
              <wp:effectExtent l="0" t="0" r="22860" b="2286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5640" cy="1524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7578722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8pt" to="553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E6D"/>
    <w:multiLevelType w:val="hybridMultilevel"/>
    <w:tmpl w:val="6AFC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5A9"/>
    <w:multiLevelType w:val="hybridMultilevel"/>
    <w:tmpl w:val="3C82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5839">
    <w:abstractNumId w:val="0"/>
  </w:num>
  <w:num w:numId="2" w16cid:durableId="79097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0"/>
    <w:rsid w:val="0000254E"/>
    <w:rsid w:val="000064B1"/>
    <w:rsid w:val="000064EB"/>
    <w:rsid w:val="00014DE2"/>
    <w:rsid w:val="00023D6A"/>
    <w:rsid w:val="0002720A"/>
    <w:rsid w:val="00036153"/>
    <w:rsid w:val="0004257F"/>
    <w:rsid w:val="00052550"/>
    <w:rsid w:val="00055FAD"/>
    <w:rsid w:val="00063544"/>
    <w:rsid w:val="00094128"/>
    <w:rsid w:val="000B1AAE"/>
    <w:rsid w:val="000B6074"/>
    <w:rsid w:val="000B750A"/>
    <w:rsid w:val="000C03F9"/>
    <w:rsid w:val="000C0E26"/>
    <w:rsid w:val="000D5849"/>
    <w:rsid w:val="000E3983"/>
    <w:rsid w:val="000F3D7E"/>
    <w:rsid w:val="00110683"/>
    <w:rsid w:val="00113128"/>
    <w:rsid w:val="001216CD"/>
    <w:rsid w:val="00125E30"/>
    <w:rsid w:val="00126BEA"/>
    <w:rsid w:val="00132681"/>
    <w:rsid w:val="001326E0"/>
    <w:rsid w:val="00136FD1"/>
    <w:rsid w:val="00140A85"/>
    <w:rsid w:val="00146228"/>
    <w:rsid w:val="0014658D"/>
    <w:rsid w:val="001519C4"/>
    <w:rsid w:val="001544E8"/>
    <w:rsid w:val="00166C31"/>
    <w:rsid w:val="00172AD2"/>
    <w:rsid w:val="0017658A"/>
    <w:rsid w:val="00180910"/>
    <w:rsid w:val="00182E36"/>
    <w:rsid w:val="0018389F"/>
    <w:rsid w:val="001C2B2C"/>
    <w:rsid w:val="001C761A"/>
    <w:rsid w:val="001C7787"/>
    <w:rsid w:val="001D4D6B"/>
    <w:rsid w:val="001D64A3"/>
    <w:rsid w:val="001E00FD"/>
    <w:rsid w:val="001F3C2B"/>
    <w:rsid w:val="00203226"/>
    <w:rsid w:val="0020610D"/>
    <w:rsid w:val="002156CF"/>
    <w:rsid w:val="00215C19"/>
    <w:rsid w:val="00223391"/>
    <w:rsid w:val="00240F3D"/>
    <w:rsid w:val="00241A83"/>
    <w:rsid w:val="00251F4C"/>
    <w:rsid w:val="002530D0"/>
    <w:rsid w:val="00271AB2"/>
    <w:rsid w:val="002757B4"/>
    <w:rsid w:val="00284740"/>
    <w:rsid w:val="00285F2F"/>
    <w:rsid w:val="002928E9"/>
    <w:rsid w:val="002958DE"/>
    <w:rsid w:val="002A2513"/>
    <w:rsid w:val="002B22A0"/>
    <w:rsid w:val="002C12A6"/>
    <w:rsid w:val="002C1453"/>
    <w:rsid w:val="002D00F8"/>
    <w:rsid w:val="002D4824"/>
    <w:rsid w:val="002D5F43"/>
    <w:rsid w:val="002D6F52"/>
    <w:rsid w:val="002F05EB"/>
    <w:rsid w:val="002F3042"/>
    <w:rsid w:val="0031285A"/>
    <w:rsid w:val="00312E41"/>
    <w:rsid w:val="00317D6B"/>
    <w:rsid w:val="003241EB"/>
    <w:rsid w:val="00324A08"/>
    <w:rsid w:val="00331D9C"/>
    <w:rsid w:val="00333D2F"/>
    <w:rsid w:val="003436B1"/>
    <w:rsid w:val="0035002C"/>
    <w:rsid w:val="00365116"/>
    <w:rsid w:val="00375079"/>
    <w:rsid w:val="00376AEF"/>
    <w:rsid w:val="00382844"/>
    <w:rsid w:val="00385158"/>
    <w:rsid w:val="00392B89"/>
    <w:rsid w:val="00394A22"/>
    <w:rsid w:val="00396B63"/>
    <w:rsid w:val="003A499A"/>
    <w:rsid w:val="003A63F9"/>
    <w:rsid w:val="003B290E"/>
    <w:rsid w:val="003B446C"/>
    <w:rsid w:val="003B4BC6"/>
    <w:rsid w:val="003B621D"/>
    <w:rsid w:val="003C53B0"/>
    <w:rsid w:val="003C6602"/>
    <w:rsid w:val="003D48D3"/>
    <w:rsid w:val="003E28C7"/>
    <w:rsid w:val="003E5B39"/>
    <w:rsid w:val="003F02FF"/>
    <w:rsid w:val="003F356D"/>
    <w:rsid w:val="003F6460"/>
    <w:rsid w:val="004031F2"/>
    <w:rsid w:val="00417000"/>
    <w:rsid w:val="00424ABE"/>
    <w:rsid w:val="00426922"/>
    <w:rsid w:val="004334B2"/>
    <w:rsid w:val="00433A92"/>
    <w:rsid w:val="0043764A"/>
    <w:rsid w:val="004471A3"/>
    <w:rsid w:val="0045210E"/>
    <w:rsid w:val="00457907"/>
    <w:rsid w:val="00461BF6"/>
    <w:rsid w:val="004652DE"/>
    <w:rsid w:val="00465AC0"/>
    <w:rsid w:val="0046615B"/>
    <w:rsid w:val="00471464"/>
    <w:rsid w:val="0047526A"/>
    <w:rsid w:val="00497584"/>
    <w:rsid w:val="004A0DB8"/>
    <w:rsid w:val="004A5630"/>
    <w:rsid w:val="004B23E7"/>
    <w:rsid w:val="004C357E"/>
    <w:rsid w:val="004D2C9B"/>
    <w:rsid w:val="004D3634"/>
    <w:rsid w:val="004D7639"/>
    <w:rsid w:val="004E428A"/>
    <w:rsid w:val="004E7C63"/>
    <w:rsid w:val="004F1512"/>
    <w:rsid w:val="004F5FC2"/>
    <w:rsid w:val="004F66B4"/>
    <w:rsid w:val="00500B97"/>
    <w:rsid w:val="00511C6C"/>
    <w:rsid w:val="0053506D"/>
    <w:rsid w:val="0054061C"/>
    <w:rsid w:val="005545FB"/>
    <w:rsid w:val="0056319B"/>
    <w:rsid w:val="00563F95"/>
    <w:rsid w:val="005640BB"/>
    <w:rsid w:val="00585CD9"/>
    <w:rsid w:val="005921B2"/>
    <w:rsid w:val="005947CB"/>
    <w:rsid w:val="005A7D09"/>
    <w:rsid w:val="005B0162"/>
    <w:rsid w:val="005B19F8"/>
    <w:rsid w:val="005B66B2"/>
    <w:rsid w:val="005C0BE6"/>
    <w:rsid w:val="005C3150"/>
    <w:rsid w:val="005D6975"/>
    <w:rsid w:val="005D7186"/>
    <w:rsid w:val="005F3B1F"/>
    <w:rsid w:val="00600267"/>
    <w:rsid w:val="006011C9"/>
    <w:rsid w:val="0061341B"/>
    <w:rsid w:val="00620181"/>
    <w:rsid w:val="0062410F"/>
    <w:rsid w:val="00625A4D"/>
    <w:rsid w:val="00642DC0"/>
    <w:rsid w:val="00646E5D"/>
    <w:rsid w:val="00652A9B"/>
    <w:rsid w:val="00657BAE"/>
    <w:rsid w:val="00665CB9"/>
    <w:rsid w:val="006666AB"/>
    <w:rsid w:val="006725B6"/>
    <w:rsid w:val="00681F7B"/>
    <w:rsid w:val="00682BD7"/>
    <w:rsid w:val="006843E6"/>
    <w:rsid w:val="006864F7"/>
    <w:rsid w:val="00693A4D"/>
    <w:rsid w:val="0069493F"/>
    <w:rsid w:val="006A3500"/>
    <w:rsid w:val="006B101C"/>
    <w:rsid w:val="006C50EA"/>
    <w:rsid w:val="006D383F"/>
    <w:rsid w:val="006D3CF7"/>
    <w:rsid w:val="006E6DEA"/>
    <w:rsid w:val="006F274A"/>
    <w:rsid w:val="006F3BA4"/>
    <w:rsid w:val="006F5450"/>
    <w:rsid w:val="006F7915"/>
    <w:rsid w:val="00703221"/>
    <w:rsid w:val="00720D0B"/>
    <w:rsid w:val="00721EE9"/>
    <w:rsid w:val="007302AB"/>
    <w:rsid w:val="00731992"/>
    <w:rsid w:val="00734C67"/>
    <w:rsid w:val="007412C9"/>
    <w:rsid w:val="0074248D"/>
    <w:rsid w:val="007432CE"/>
    <w:rsid w:val="0074427B"/>
    <w:rsid w:val="0075263B"/>
    <w:rsid w:val="00755F79"/>
    <w:rsid w:val="00756AE3"/>
    <w:rsid w:val="00756F68"/>
    <w:rsid w:val="00780478"/>
    <w:rsid w:val="00786A96"/>
    <w:rsid w:val="00786FB8"/>
    <w:rsid w:val="00797B5A"/>
    <w:rsid w:val="007A2D2B"/>
    <w:rsid w:val="007A5B59"/>
    <w:rsid w:val="007C518C"/>
    <w:rsid w:val="007C6956"/>
    <w:rsid w:val="007D59C2"/>
    <w:rsid w:val="007D69AA"/>
    <w:rsid w:val="007E08CF"/>
    <w:rsid w:val="007F3837"/>
    <w:rsid w:val="007F6D48"/>
    <w:rsid w:val="00815B3A"/>
    <w:rsid w:val="00821F9B"/>
    <w:rsid w:val="0082575C"/>
    <w:rsid w:val="00832218"/>
    <w:rsid w:val="00841B47"/>
    <w:rsid w:val="00851CF9"/>
    <w:rsid w:val="00855993"/>
    <w:rsid w:val="008604B8"/>
    <w:rsid w:val="0087007D"/>
    <w:rsid w:val="00873C67"/>
    <w:rsid w:val="0088337A"/>
    <w:rsid w:val="008843E3"/>
    <w:rsid w:val="008908C1"/>
    <w:rsid w:val="008925B6"/>
    <w:rsid w:val="008A1413"/>
    <w:rsid w:val="008A5D20"/>
    <w:rsid w:val="008A60C8"/>
    <w:rsid w:val="008B06D5"/>
    <w:rsid w:val="008B1155"/>
    <w:rsid w:val="008B61FB"/>
    <w:rsid w:val="008C31B5"/>
    <w:rsid w:val="008C6298"/>
    <w:rsid w:val="008D18DC"/>
    <w:rsid w:val="008D4D05"/>
    <w:rsid w:val="008D6C9E"/>
    <w:rsid w:val="00902638"/>
    <w:rsid w:val="009038E5"/>
    <w:rsid w:val="0090455C"/>
    <w:rsid w:val="009113A6"/>
    <w:rsid w:val="009403EB"/>
    <w:rsid w:val="0094447B"/>
    <w:rsid w:val="00945842"/>
    <w:rsid w:val="00952173"/>
    <w:rsid w:val="00954529"/>
    <w:rsid w:val="00960BF7"/>
    <w:rsid w:val="00966CC8"/>
    <w:rsid w:val="00971022"/>
    <w:rsid w:val="00985153"/>
    <w:rsid w:val="00987112"/>
    <w:rsid w:val="00991233"/>
    <w:rsid w:val="009934AF"/>
    <w:rsid w:val="00996CD2"/>
    <w:rsid w:val="009A0FC9"/>
    <w:rsid w:val="009A4747"/>
    <w:rsid w:val="009B33C7"/>
    <w:rsid w:val="009C0510"/>
    <w:rsid w:val="009D500F"/>
    <w:rsid w:val="009F2EF6"/>
    <w:rsid w:val="009F329C"/>
    <w:rsid w:val="00A104F5"/>
    <w:rsid w:val="00A1191B"/>
    <w:rsid w:val="00A154C7"/>
    <w:rsid w:val="00A15663"/>
    <w:rsid w:val="00A21F4D"/>
    <w:rsid w:val="00A233CD"/>
    <w:rsid w:val="00A3291A"/>
    <w:rsid w:val="00A47307"/>
    <w:rsid w:val="00A50346"/>
    <w:rsid w:val="00A510E8"/>
    <w:rsid w:val="00A53A6D"/>
    <w:rsid w:val="00A54AF1"/>
    <w:rsid w:val="00A572C8"/>
    <w:rsid w:val="00A62594"/>
    <w:rsid w:val="00A67860"/>
    <w:rsid w:val="00A72898"/>
    <w:rsid w:val="00A94513"/>
    <w:rsid w:val="00A971D1"/>
    <w:rsid w:val="00AA4218"/>
    <w:rsid w:val="00AA56A8"/>
    <w:rsid w:val="00AB0383"/>
    <w:rsid w:val="00AC41A8"/>
    <w:rsid w:val="00AD0CE8"/>
    <w:rsid w:val="00AD5FBC"/>
    <w:rsid w:val="00AD60D8"/>
    <w:rsid w:val="00AD7B2C"/>
    <w:rsid w:val="00AE0095"/>
    <w:rsid w:val="00B040E2"/>
    <w:rsid w:val="00B04D90"/>
    <w:rsid w:val="00B1010B"/>
    <w:rsid w:val="00B107C2"/>
    <w:rsid w:val="00B11340"/>
    <w:rsid w:val="00B13592"/>
    <w:rsid w:val="00B14B45"/>
    <w:rsid w:val="00B226BB"/>
    <w:rsid w:val="00B331B7"/>
    <w:rsid w:val="00B34941"/>
    <w:rsid w:val="00B35FE4"/>
    <w:rsid w:val="00B367C5"/>
    <w:rsid w:val="00B4603D"/>
    <w:rsid w:val="00B5196A"/>
    <w:rsid w:val="00B6158E"/>
    <w:rsid w:val="00B83213"/>
    <w:rsid w:val="00B83AA5"/>
    <w:rsid w:val="00B92E1F"/>
    <w:rsid w:val="00B93FDF"/>
    <w:rsid w:val="00B951A9"/>
    <w:rsid w:val="00BA45FB"/>
    <w:rsid w:val="00BC1C93"/>
    <w:rsid w:val="00BC38E7"/>
    <w:rsid w:val="00BC4A89"/>
    <w:rsid w:val="00BD1A28"/>
    <w:rsid w:val="00BD4C52"/>
    <w:rsid w:val="00BD5D72"/>
    <w:rsid w:val="00BE7984"/>
    <w:rsid w:val="00BF516F"/>
    <w:rsid w:val="00C02CF3"/>
    <w:rsid w:val="00C04E71"/>
    <w:rsid w:val="00C07198"/>
    <w:rsid w:val="00C11ECE"/>
    <w:rsid w:val="00C12149"/>
    <w:rsid w:val="00C23764"/>
    <w:rsid w:val="00C31D31"/>
    <w:rsid w:val="00C44D55"/>
    <w:rsid w:val="00C50921"/>
    <w:rsid w:val="00C542AC"/>
    <w:rsid w:val="00C65120"/>
    <w:rsid w:val="00C67139"/>
    <w:rsid w:val="00C671EC"/>
    <w:rsid w:val="00C70F15"/>
    <w:rsid w:val="00C73544"/>
    <w:rsid w:val="00C81D4F"/>
    <w:rsid w:val="00CC3FC7"/>
    <w:rsid w:val="00CD036C"/>
    <w:rsid w:val="00CD27C9"/>
    <w:rsid w:val="00CE0FE6"/>
    <w:rsid w:val="00CE3102"/>
    <w:rsid w:val="00CE6026"/>
    <w:rsid w:val="00D01DFA"/>
    <w:rsid w:val="00D1189C"/>
    <w:rsid w:val="00D1262A"/>
    <w:rsid w:val="00D16C61"/>
    <w:rsid w:val="00D25199"/>
    <w:rsid w:val="00D267F7"/>
    <w:rsid w:val="00D3529F"/>
    <w:rsid w:val="00D353BA"/>
    <w:rsid w:val="00D44232"/>
    <w:rsid w:val="00D46F55"/>
    <w:rsid w:val="00D47AD5"/>
    <w:rsid w:val="00D50D0A"/>
    <w:rsid w:val="00D62019"/>
    <w:rsid w:val="00D6642D"/>
    <w:rsid w:val="00D66C19"/>
    <w:rsid w:val="00D67AC7"/>
    <w:rsid w:val="00D7394C"/>
    <w:rsid w:val="00D7687C"/>
    <w:rsid w:val="00D76DC5"/>
    <w:rsid w:val="00D77C4A"/>
    <w:rsid w:val="00D85587"/>
    <w:rsid w:val="00D87E32"/>
    <w:rsid w:val="00D9145E"/>
    <w:rsid w:val="00DA389E"/>
    <w:rsid w:val="00DA3ADD"/>
    <w:rsid w:val="00DC062B"/>
    <w:rsid w:val="00DC20EA"/>
    <w:rsid w:val="00DC46E4"/>
    <w:rsid w:val="00DD2CC8"/>
    <w:rsid w:val="00DD3D9F"/>
    <w:rsid w:val="00DD5401"/>
    <w:rsid w:val="00DD71D0"/>
    <w:rsid w:val="00DE302D"/>
    <w:rsid w:val="00DE4BA0"/>
    <w:rsid w:val="00DE79F6"/>
    <w:rsid w:val="00DF2059"/>
    <w:rsid w:val="00DF3172"/>
    <w:rsid w:val="00DF48F3"/>
    <w:rsid w:val="00DF6395"/>
    <w:rsid w:val="00E004C8"/>
    <w:rsid w:val="00E03870"/>
    <w:rsid w:val="00E0389B"/>
    <w:rsid w:val="00E05221"/>
    <w:rsid w:val="00E06501"/>
    <w:rsid w:val="00E15028"/>
    <w:rsid w:val="00E16E79"/>
    <w:rsid w:val="00E22168"/>
    <w:rsid w:val="00E272AF"/>
    <w:rsid w:val="00E431E7"/>
    <w:rsid w:val="00E46366"/>
    <w:rsid w:val="00E46FF3"/>
    <w:rsid w:val="00E543E5"/>
    <w:rsid w:val="00E5785D"/>
    <w:rsid w:val="00E65E81"/>
    <w:rsid w:val="00E65F60"/>
    <w:rsid w:val="00E71086"/>
    <w:rsid w:val="00E77E57"/>
    <w:rsid w:val="00E8066E"/>
    <w:rsid w:val="00E8583A"/>
    <w:rsid w:val="00E90D53"/>
    <w:rsid w:val="00E91694"/>
    <w:rsid w:val="00EA0C2E"/>
    <w:rsid w:val="00EA24B3"/>
    <w:rsid w:val="00EB3888"/>
    <w:rsid w:val="00EB79AC"/>
    <w:rsid w:val="00EC1E77"/>
    <w:rsid w:val="00EC3F1A"/>
    <w:rsid w:val="00ED41F6"/>
    <w:rsid w:val="00EE3225"/>
    <w:rsid w:val="00EE5B22"/>
    <w:rsid w:val="00EF50BC"/>
    <w:rsid w:val="00F1148D"/>
    <w:rsid w:val="00F150BC"/>
    <w:rsid w:val="00F34529"/>
    <w:rsid w:val="00F35334"/>
    <w:rsid w:val="00F371F9"/>
    <w:rsid w:val="00F761C2"/>
    <w:rsid w:val="00FA2203"/>
    <w:rsid w:val="00FA2564"/>
    <w:rsid w:val="00FA49C1"/>
    <w:rsid w:val="00FB15E8"/>
    <w:rsid w:val="00FB2CC6"/>
    <w:rsid w:val="00FC1A6B"/>
    <w:rsid w:val="00FC23F3"/>
    <w:rsid w:val="00FE17D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449A8"/>
  <w15:docId w15:val="{1AB5FA23-5D91-4AD8-AF75-B6DF0CBB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F2F"/>
  </w:style>
  <w:style w:type="paragraph" w:styleId="a5">
    <w:name w:val="footer"/>
    <w:basedOn w:val="a"/>
    <w:link w:val="a6"/>
    <w:uiPriority w:val="99"/>
    <w:unhideWhenUsed/>
    <w:rsid w:val="0028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F2F"/>
  </w:style>
  <w:style w:type="table" w:styleId="a7">
    <w:name w:val="Table Grid"/>
    <w:basedOn w:val="a1"/>
    <w:uiPriority w:val="39"/>
    <w:rsid w:val="0028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DE302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2692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7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1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02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B101C"/>
    <w:rPr>
      <w:color w:val="0563C1" w:themeColor="hyperlink"/>
      <w:u w:val="single"/>
    </w:rPr>
  </w:style>
  <w:style w:type="paragraph" w:styleId="ac">
    <w:name w:val="No Spacing"/>
    <w:uiPriority w:val="1"/>
    <w:qFormat/>
    <w:rsid w:val="006B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xbaza-group.ru" TargetMode="External"/><Relationship Id="rId1" Type="http://schemas.openxmlformats.org/officeDocument/2006/relationships/hyperlink" Target="http://www.texbaz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B828-3C6B-4F4B-A153-83636B4D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Грачев Максим</cp:lastModifiedBy>
  <cp:revision>79</cp:revision>
  <cp:lastPrinted>2023-07-19T07:41:00Z</cp:lastPrinted>
  <dcterms:created xsi:type="dcterms:W3CDTF">2023-03-21T10:05:00Z</dcterms:created>
  <dcterms:modified xsi:type="dcterms:W3CDTF">2023-10-30T07:21:00Z</dcterms:modified>
</cp:coreProperties>
</file>